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6FB5" w:rsidRPr="007D0A99" w:rsidRDefault="00FB6FB5">
      <w:pPr>
        <w:jc w:val="center"/>
        <w:rPr>
          <w:rFonts w:ascii="Tahoma" w:hAnsi="Tahoma"/>
          <w:b/>
          <w:sz w:val="24"/>
        </w:rPr>
      </w:pPr>
      <w:r w:rsidRPr="007D0A99">
        <w:rPr>
          <w:rFonts w:ascii="Tahoma" w:hAnsi="Tahoma"/>
          <w:b/>
          <w:sz w:val="24"/>
        </w:rPr>
        <w:t xml:space="preserve">SPECYFIKACJA ISTOTNYCH WARUNKÓW ZAMÓWIENIA </w:t>
      </w:r>
    </w:p>
    <w:p w:rsidR="00FB6FB5" w:rsidRPr="007D0A99" w:rsidRDefault="00FB6FB5">
      <w:pPr>
        <w:jc w:val="center"/>
        <w:rPr>
          <w:rFonts w:ascii="Tahoma" w:hAnsi="Tahoma"/>
          <w:b/>
          <w:sz w:val="24"/>
        </w:rPr>
      </w:pPr>
      <w:r w:rsidRPr="007D0A99">
        <w:rPr>
          <w:rFonts w:ascii="Tahoma" w:hAnsi="Tahoma"/>
          <w:b/>
          <w:sz w:val="24"/>
        </w:rPr>
        <w:t xml:space="preserve">NR </w:t>
      </w:r>
      <w:r w:rsidR="00DB4ABB">
        <w:rPr>
          <w:rFonts w:ascii="Tahoma" w:hAnsi="Tahoma"/>
          <w:b/>
          <w:sz w:val="24"/>
        </w:rPr>
        <w:t>OP.271.</w:t>
      </w:r>
      <w:r w:rsidR="00020693">
        <w:rPr>
          <w:rFonts w:ascii="Tahoma" w:hAnsi="Tahoma"/>
          <w:b/>
          <w:sz w:val="24"/>
        </w:rPr>
        <w:t>5</w:t>
      </w:r>
      <w:r w:rsidR="00DB4ABB">
        <w:rPr>
          <w:rFonts w:ascii="Tahoma" w:hAnsi="Tahoma"/>
          <w:b/>
          <w:sz w:val="24"/>
        </w:rPr>
        <w:t>.201</w:t>
      </w:r>
      <w:r w:rsidR="008F318C">
        <w:rPr>
          <w:rFonts w:ascii="Tahoma" w:hAnsi="Tahoma"/>
          <w:b/>
          <w:sz w:val="24"/>
        </w:rPr>
        <w:t>9</w:t>
      </w:r>
      <w:r w:rsidRPr="007D0A99">
        <w:rPr>
          <w:rFonts w:ascii="Tahoma" w:hAnsi="Tahoma"/>
          <w:b/>
          <w:sz w:val="24"/>
        </w:rPr>
        <w:t xml:space="preserve"> TRYB PRZETARG NIEOGRANICZONY NA KWOTĘ PONIŻEJ </w:t>
      </w:r>
      <w:r w:rsidRPr="007D0A99">
        <w:rPr>
          <w:rFonts w:ascii="Tahoma" w:hAnsi="Tahoma" w:cs="Tahoma"/>
          <w:b/>
          <w:bCs/>
          <w:sz w:val="24"/>
        </w:rPr>
        <w:t xml:space="preserve">5 548 000,00  </w:t>
      </w:r>
      <w:r w:rsidRPr="007D0A99">
        <w:rPr>
          <w:rFonts w:ascii="Tahoma" w:hAnsi="Tahoma"/>
          <w:b/>
          <w:sz w:val="24"/>
        </w:rPr>
        <w:t>EURO</w:t>
      </w:r>
    </w:p>
    <w:p w:rsidR="00FB6FB5" w:rsidRPr="007D0A99" w:rsidRDefault="00FB6FB5">
      <w:pPr>
        <w:pBdr>
          <w:bottom w:val="single" w:sz="2" w:space="1" w:color="000001"/>
        </w:pBdr>
        <w:jc w:val="both"/>
        <w:rPr>
          <w:rFonts w:ascii="Tahoma" w:hAnsi="Tahoma"/>
          <w:sz w:val="22"/>
        </w:rPr>
      </w:pPr>
    </w:p>
    <w:p w:rsidR="00FB6FB5" w:rsidRPr="007D0A99" w:rsidRDefault="00FB6FB5">
      <w:pPr>
        <w:jc w:val="both"/>
        <w:rPr>
          <w:rFonts w:ascii="Tahoma" w:hAnsi="Tahoma"/>
          <w:sz w:val="22"/>
        </w:rPr>
      </w:pPr>
    </w:p>
    <w:p w:rsidR="00FB6FB5" w:rsidRPr="007D0A99" w:rsidRDefault="00FB6FB5">
      <w:pPr>
        <w:jc w:val="both"/>
        <w:rPr>
          <w:rFonts w:ascii="Tahoma" w:hAnsi="Tahoma"/>
          <w:sz w:val="22"/>
        </w:rPr>
      </w:pPr>
    </w:p>
    <w:p w:rsidR="00FB6FB5" w:rsidRPr="007D0A99" w:rsidRDefault="00FB6FB5">
      <w:pPr>
        <w:jc w:val="both"/>
        <w:rPr>
          <w:rFonts w:ascii="Tahoma" w:hAnsi="Tahoma"/>
          <w:b/>
        </w:rPr>
      </w:pPr>
      <w:r w:rsidRPr="007D0A99">
        <w:rPr>
          <w:rFonts w:ascii="Tahoma" w:hAnsi="Tahoma"/>
          <w:b/>
        </w:rPr>
        <w:t>Zamawiający:</w:t>
      </w:r>
      <w:r w:rsidRPr="007D0A99">
        <w:rPr>
          <w:rFonts w:ascii="Tahoma" w:hAnsi="Tahoma"/>
          <w:b/>
        </w:rPr>
        <w:tab/>
      </w:r>
      <w:r w:rsidRPr="007D0A99">
        <w:rPr>
          <w:rFonts w:ascii="Tahoma" w:hAnsi="Tahoma"/>
          <w:b/>
        </w:rPr>
        <w:tab/>
      </w:r>
      <w:r w:rsidRPr="007D0A99">
        <w:rPr>
          <w:rFonts w:ascii="Tahoma" w:hAnsi="Tahoma"/>
          <w:b/>
        </w:rPr>
        <w:tab/>
      </w:r>
      <w:r w:rsidRPr="007D0A99">
        <w:rPr>
          <w:rFonts w:ascii="Tahoma" w:hAnsi="Tahoma"/>
          <w:b/>
        </w:rPr>
        <w:tab/>
      </w:r>
      <w:r w:rsidRPr="007D0A99">
        <w:rPr>
          <w:rFonts w:ascii="Tahoma" w:hAnsi="Tahoma"/>
          <w:b/>
        </w:rPr>
        <w:tab/>
      </w:r>
      <w:r w:rsidRPr="007D0A99">
        <w:rPr>
          <w:rFonts w:ascii="Tahoma" w:hAnsi="Tahoma"/>
          <w:b/>
        </w:rPr>
        <w:tab/>
      </w:r>
      <w:r w:rsidRPr="007D0A99">
        <w:rPr>
          <w:rFonts w:ascii="Tahoma" w:hAnsi="Tahoma"/>
          <w:b/>
        </w:rPr>
        <w:tab/>
      </w:r>
      <w:r w:rsidRPr="007D0A99">
        <w:rPr>
          <w:rFonts w:ascii="Tahoma" w:hAnsi="Tahoma"/>
          <w:b/>
        </w:rPr>
        <w:tab/>
      </w:r>
    </w:p>
    <w:p w:rsidR="00FB6FB5" w:rsidRPr="007D0A99" w:rsidRDefault="00FB6FB5">
      <w:pPr>
        <w:jc w:val="both"/>
        <w:rPr>
          <w:rFonts w:ascii="Tahoma" w:hAnsi="Tahoma"/>
        </w:rPr>
      </w:pPr>
    </w:p>
    <w:p w:rsidR="00FB6FB5" w:rsidRPr="007D0A99" w:rsidRDefault="00FB6FB5">
      <w:pPr>
        <w:jc w:val="both"/>
        <w:rPr>
          <w:rFonts w:ascii="Tahoma" w:hAnsi="Tahoma"/>
        </w:rPr>
      </w:pPr>
    </w:p>
    <w:p w:rsidR="00FB6FB5" w:rsidRPr="007D0A99"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7D0A99">
        <w:rPr>
          <w:rFonts w:ascii="Tahoma" w:hAnsi="Tahoma"/>
          <w:b/>
        </w:rPr>
        <w:t>Gmina Miasto Mrągowo</w:t>
      </w:r>
    </w:p>
    <w:p w:rsidR="00FB6FB5" w:rsidRPr="007D0A99"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7D0A99">
        <w:rPr>
          <w:rFonts w:ascii="Tahoma" w:hAnsi="Tahoma"/>
          <w:b/>
        </w:rPr>
        <w:t>Ul. Królewiecka 60A</w:t>
      </w:r>
    </w:p>
    <w:p w:rsidR="00FB6FB5" w:rsidRPr="007D0A99"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7D0A99">
        <w:rPr>
          <w:rFonts w:ascii="Tahoma" w:hAnsi="Tahoma"/>
          <w:b/>
        </w:rPr>
        <w:t>11-700 Mrągowo</w:t>
      </w:r>
    </w:p>
    <w:p w:rsidR="00FB6FB5" w:rsidRPr="007D0A99"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7D0A99">
        <w:rPr>
          <w:rFonts w:ascii="Tahoma" w:hAnsi="Tahoma"/>
          <w:b/>
        </w:rPr>
        <w:t>tel. 89 741-90-00</w:t>
      </w:r>
    </w:p>
    <w:p w:rsidR="00FB6FB5" w:rsidRPr="007D0A99"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7D0A99">
        <w:rPr>
          <w:rFonts w:ascii="Tahoma" w:hAnsi="Tahoma"/>
          <w:b/>
        </w:rPr>
        <w:t>faks. 89 741-28-74</w:t>
      </w:r>
    </w:p>
    <w:p w:rsidR="00FB6FB5" w:rsidRPr="007D0A99" w:rsidRDefault="00FB6FB5">
      <w:pPr>
        <w:jc w:val="both"/>
        <w:rPr>
          <w:rFonts w:ascii="Tahoma" w:hAnsi="Tahoma"/>
          <w:b/>
          <w:sz w:val="24"/>
        </w:rPr>
      </w:pPr>
    </w:p>
    <w:p w:rsidR="00FB6FB5" w:rsidRPr="007D0A99" w:rsidRDefault="00FB6FB5">
      <w:pPr>
        <w:jc w:val="both"/>
        <w:rPr>
          <w:rFonts w:ascii="Tahoma" w:hAnsi="Tahoma"/>
          <w:b/>
          <w:sz w:val="24"/>
        </w:rPr>
      </w:pPr>
    </w:p>
    <w:p w:rsidR="00E92608" w:rsidRPr="008177BF" w:rsidRDefault="00E92608" w:rsidP="00E92608">
      <w:pPr>
        <w:jc w:val="center"/>
        <w:rPr>
          <w:rFonts w:ascii="Tahoma" w:hAnsi="Tahoma" w:cs="Tahoma"/>
          <w:b/>
          <w:sz w:val="24"/>
          <w:szCs w:val="24"/>
        </w:rPr>
      </w:pPr>
      <w:r w:rsidRPr="008177BF">
        <w:rPr>
          <w:rFonts w:ascii="Tahoma" w:hAnsi="Tahoma" w:cs="Tahoma"/>
          <w:b/>
          <w:sz w:val="24"/>
          <w:szCs w:val="24"/>
        </w:rPr>
        <w:t>„</w:t>
      </w:r>
      <w:bookmarkStart w:id="0" w:name="_Hlk8896957"/>
      <w:r w:rsidR="00FF6549" w:rsidRPr="000E6DE6">
        <w:rPr>
          <w:rFonts w:ascii="Tahoma" w:hAnsi="Tahoma" w:cs="Tahoma"/>
          <w:b/>
          <w:sz w:val="24"/>
          <w:szCs w:val="24"/>
        </w:rPr>
        <w:t xml:space="preserve">Remont budynku Przedszkola Publicznego Nr 1 „Stokrotka” przy </w:t>
      </w:r>
      <w:r w:rsidR="000E26DA">
        <w:rPr>
          <w:rFonts w:ascii="Tahoma" w:hAnsi="Tahoma" w:cs="Tahoma"/>
          <w:b/>
          <w:sz w:val="24"/>
          <w:szCs w:val="24"/>
        </w:rPr>
        <w:br/>
      </w:r>
      <w:r w:rsidR="00FF6549" w:rsidRPr="000E6DE6">
        <w:rPr>
          <w:rFonts w:ascii="Tahoma" w:hAnsi="Tahoma" w:cs="Tahoma"/>
          <w:b/>
          <w:sz w:val="24"/>
          <w:szCs w:val="24"/>
        </w:rPr>
        <w:t>ul. Brzozowej 7A w Mrągowie</w:t>
      </w:r>
      <w:bookmarkEnd w:id="0"/>
      <w:r w:rsidR="006B0BB3" w:rsidRPr="000E6DE6">
        <w:rPr>
          <w:rFonts w:ascii="Tahoma" w:hAnsi="Tahoma" w:cs="Tahoma"/>
          <w:b/>
          <w:sz w:val="24"/>
          <w:szCs w:val="24"/>
        </w:rPr>
        <w:t>.</w:t>
      </w:r>
      <w:r w:rsidRPr="000E6DE6">
        <w:rPr>
          <w:rFonts w:ascii="Tahoma" w:hAnsi="Tahoma" w:cs="Tahoma"/>
          <w:b/>
          <w:sz w:val="24"/>
          <w:szCs w:val="24"/>
        </w:rPr>
        <w:t>”</w:t>
      </w:r>
    </w:p>
    <w:p w:rsidR="00D15AD7" w:rsidRPr="008177BF" w:rsidRDefault="00D15AD7" w:rsidP="00E92608">
      <w:pPr>
        <w:jc w:val="center"/>
        <w:rPr>
          <w:rFonts w:ascii="Tahoma" w:hAnsi="Tahoma" w:cs="Tahoma"/>
          <w:b/>
          <w:sz w:val="24"/>
          <w:szCs w:val="24"/>
        </w:rPr>
      </w:pPr>
    </w:p>
    <w:p w:rsidR="00D15AD7" w:rsidRPr="008177BF" w:rsidRDefault="00D15AD7" w:rsidP="00E92608">
      <w:pPr>
        <w:jc w:val="center"/>
        <w:rPr>
          <w:rFonts w:ascii="Tahoma" w:hAnsi="Tahoma" w:cs="Tahoma"/>
          <w:b/>
          <w:bCs/>
          <w:sz w:val="24"/>
          <w:szCs w:val="24"/>
        </w:rPr>
      </w:pPr>
    </w:p>
    <w:p w:rsidR="00AE0EEB" w:rsidRPr="008559FC" w:rsidRDefault="00D15AD7" w:rsidP="00AE0EEB">
      <w:pPr>
        <w:ind w:left="180" w:hanging="180"/>
        <w:rPr>
          <w:rFonts w:ascii="Tahoma" w:hAnsi="Tahoma" w:cs="Tahoma"/>
          <w:b/>
          <w:sz w:val="24"/>
          <w:szCs w:val="24"/>
        </w:rPr>
      </w:pPr>
      <w:r w:rsidRPr="00AE0EEB">
        <w:rPr>
          <w:rFonts w:ascii="Tahoma" w:hAnsi="Tahoma" w:cs="Tahoma"/>
          <w:b/>
          <w:sz w:val="24"/>
          <w:szCs w:val="24"/>
        </w:rPr>
        <w:t xml:space="preserve">CPV </w:t>
      </w:r>
      <w:r w:rsidR="00AE0EEB" w:rsidRPr="00AE0EEB">
        <w:rPr>
          <w:rFonts w:ascii="Tahoma" w:hAnsi="Tahoma" w:cs="Tahoma"/>
          <w:b/>
          <w:sz w:val="24"/>
          <w:szCs w:val="24"/>
        </w:rPr>
        <w:t xml:space="preserve">  –</w:t>
      </w:r>
      <w:r w:rsidR="00AE0EEB" w:rsidRPr="008559FC">
        <w:rPr>
          <w:rFonts w:ascii="Tahoma" w:hAnsi="Tahoma" w:cs="Tahoma"/>
          <w:sz w:val="24"/>
          <w:szCs w:val="24"/>
        </w:rPr>
        <w:t xml:space="preserve"> </w:t>
      </w:r>
      <w:hyperlink r:id="rId8" w:history="1">
        <w:r w:rsidR="00AE0EEB" w:rsidRPr="008559FC">
          <w:rPr>
            <w:rStyle w:val="Pogrubienie"/>
            <w:rFonts w:ascii="Tahoma" w:hAnsi="Tahoma" w:cs="Tahoma"/>
            <w:sz w:val="24"/>
            <w:szCs w:val="24"/>
          </w:rPr>
          <w:t>45210000-2 Roboty budowlane w zakresie budynków</w:t>
        </w:r>
      </w:hyperlink>
    </w:p>
    <w:p w:rsidR="002D2816" w:rsidRPr="008177BF" w:rsidRDefault="00AE0EEB" w:rsidP="00AE0EEB">
      <w:pPr>
        <w:jc w:val="both"/>
        <w:rPr>
          <w:rFonts w:ascii="Tahoma" w:hAnsi="Tahoma" w:cs="Tahoma"/>
          <w:sz w:val="22"/>
          <w:szCs w:val="22"/>
          <w:u w:val="single"/>
        </w:rPr>
      </w:pPr>
      <w:r>
        <w:rPr>
          <w:rFonts w:ascii="Tahoma" w:hAnsi="Tahoma" w:cs="Tahoma"/>
          <w:sz w:val="24"/>
          <w:szCs w:val="24"/>
        </w:rPr>
        <w:t xml:space="preserve">         </w:t>
      </w:r>
      <w:r w:rsidRPr="008559FC">
        <w:rPr>
          <w:rFonts w:ascii="Tahoma" w:hAnsi="Tahoma" w:cs="Tahoma"/>
          <w:sz w:val="24"/>
          <w:szCs w:val="24"/>
        </w:rPr>
        <w:t xml:space="preserve">– </w:t>
      </w:r>
      <w:hyperlink r:id="rId9" w:history="1">
        <w:r w:rsidRPr="008559FC">
          <w:rPr>
            <w:rStyle w:val="Pogrubienie"/>
            <w:rFonts w:ascii="Tahoma" w:hAnsi="Tahoma" w:cs="Tahoma"/>
            <w:sz w:val="24"/>
            <w:szCs w:val="24"/>
          </w:rPr>
          <w:t>45310000-3 Roboty instalacyjne elektryczne</w:t>
        </w:r>
      </w:hyperlink>
    </w:p>
    <w:p w:rsidR="00B97CC9" w:rsidRPr="00A70005" w:rsidRDefault="00B97CC9" w:rsidP="00A70005">
      <w:pPr>
        <w:jc w:val="both"/>
        <w:rPr>
          <w:rFonts w:ascii="Tahoma" w:hAnsi="Tahoma" w:cs="Tahoma"/>
          <w:sz w:val="24"/>
          <w:szCs w:val="24"/>
        </w:rPr>
      </w:pPr>
    </w:p>
    <w:p w:rsidR="00FB6FB5" w:rsidRPr="007D0A99" w:rsidRDefault="00FB6FB5">
      <w:pPr>
        <w:jc w:val="center"/>
        <w:rPr>
          <w:rFonts w:ascii="Tahoma" w:hAnsi="Tahoma" w:cs="Tahoma"/>
          <w:b/>
          <w:sz w:val="24"/>
          <w:szCs w:val="24"/>
        </w:rPr>
      </w:pPr>
    </w:p>
    <w:p w:rsidR="00FB6FB5" w:rsidRPr="007D0A99" w:rsidRDefault="00FB6FB5">
      <w:pPr>
        <w:jc w:val="center"/>
        <w:rPr>
          <w:rFonts w:ascii="Tahoma" w:hAnsi="Tahoma" w:cs="Tahoma"/>
          <w:b/>
          <w:sz w:val="24"/>
          <w:szCs w:val="24"/>
        </w:rPr>
      </w:pPr>
    </w:p>
    <w:p w:rsidR="00FB6FB5" w:rsidRPr="007D0A99" w:rsidRDefault="00FB6FB5">
      <w:pPr>
        <w:ind w:left="3544"/>
        <w:jc w:val="both"/>
        <w:rPr>
          <w:rFonts w:ascii="Tahoma" w:hAnsi="Tahoma" w:cs="Tahoma"/>
          <w:b/>
          <w:sz w:val="24"/>
          <w:szCs w:val="24"/>
        </w:rPr>
      </w:pPr>
    </w:p>
    <w:p w:rsidR="00FB6FB5" w:rsidRPr="007D0A99" w:rsidRDefault="00FB6FB5">
      <w:pPr>
        <w:spacing w:line="360" w:lineRule="auto"/>
        <w:jc w:val="center"/>
        <w:rPr>
          <w:rFonts w:ascii="Tahoma" w:hAnsi="Tahoma" w:cs="Tahoma"/>
          <w:b/>
          <w:sz w:val="24"/>
          <w:szCs w:val="24"/>
        </w:rPr>
      </w:pPr>
    </w:p>
    <w:p w:rsidR="00FB6FB5" w:rsidRPr="007D0A99" w:rsidRDefault="00FB6FB5">
      <w:pPr>
        <w:jc w:val="center"/>
        <w:rPr>
          <w:rFonts w:ascii="Tahoma" w:hAnsi="Tahoma" w:cs="Tahoma"/>
          <w:b/>
          <w:sz w:val="24"/>
          <w:szCs w:val="24"/>
        </w:rPr>
      </w:pPr>
    </w:p>
    <w:p w:rsidR="00FB6FB5" w:rsidRPr="007D0A99" w:rsidRDefault="00FB6FB5">
      <w:pPr>
        <w:jc w:val="center"/>
        <w:rPr>
          <w:rFonts w:ascii="Tahoma" w:hAnsi="Tahoma" w:cs="Tahoma"/>
          <w:b/>
          <w:sz w:val="24"/>
          <w:szCs w:val="24"/>
        </w:rPr>
      </w:pPr>
    </w:p>
    <w:p w:rsidR="00FB6FB5" w:rsidRPr="007D0A99" w:rsidRDefault="00FB6FB5">
      <w:pPr>
        <w:jc w:val="center"/>
        <w:rPr>
          <w:rFonts w:ascii="Tahoma" w:hAnsi="Tahoma" w:cs="Tahoma"/>
          <w:b/>
          <w:sz w:val="24"/>
          <w:szCs w:val="24"/>
        </w:rPr>
      </w:pPr>
    </w:p>
    <w:p w:rsidR="00FB6FB5" w:rsidRPr="007D0A99" w:rsidRDefault="00FB6FB5">
      <w:pPr>
        <w:jc w:val="center"/>
        <w:rPr>
          <w:rFonts w:ascii="Tahoma" w:hAnsi="Tahoma" w:cs="Tahoma"/>
          <w:b/>
          <w:sz w:val="24"/>
          <w:szCs w:val="24"/>
        </w:rPr>
      </w:pPr>
    </w:p>
    <w:p w:rsidR="00FB6FB5" w:rsidRPr="007D0A99" w:rsidRDefault="00FB6FB5">
      <w:pPr>
        <w:jc w:val="center"/>
        <w:rPr>
          <w:rFonts w:ascii="Tahoma" w:hAnsi="Tahoma"/>
          <w:b/>
          <w:sz w:val="24"/>
          <w:szCs w:val="24"/>
        </w:rPr>
      </w:pPr>
    </w:p>
    <w:p w:rsidR="00FB6FB5" w:rsidRPr="007D0A99" w:rsidRDefault="00FB6FB5">
      <w:pPr>
        <w:jc w:val="center"/>
        <w:rPr>
          <w:rFonts w:ascii="Tahoma" w:hAnsi="Tahoma"/>
          <w:b/>
        </w:rPr>
      </w:pPr>
    </w:p>
    <w:p w:rsidR="00FB6FB5" w:rsidRPr="007D0A99" w:rsidRDefault="00FB6FB5">
      <w:pPr>
        <w:jc w:val="center"/>
        <w:rPr>
          <w:rFonts w:ascii="Tahoma" w:hAnsi="Tahoma"/>
          <w:b/>
        </w:rPr>
      </w:pPr>
    </w:p>
    <w:p w:rsidR="00FB6FB5" w:rsidRPr="007D0A99" w:rsidRDefault="00FB6FB5">
      <w:pPr>
        <w:jc w:val="center"/>
        <w:rPr>
          <w:rFonts w:ascii="Tahoma" w:hAnsi="Tahoma"/>
          <w:b/>
        </w:rPr>
      </w:pPr>
    </w:p>
    <w:p w:rsidR="00FB6FB5" w:rsidRPr="007D0A99" w:rsidRDefault="00FB6FB5">
      <w:pPr>
        <w:jc w:val="center"/>
        <w:rPr>
          <w:rFonts w:ascii="Tahoma" w:hAnsi="Tahoma"/>
          <w:b/>
        </w:rPr>
      </w:pPr>
    </w:p>
    <w:p w:rsidR="00FB6FB5" w:rsidRPr="007D0A99" w:rsidRDefault="00FB6FB5">
      <w:pPr>
        <w:jc w:val="both"/>
        <w:rPr>
          <w:rFonts w:ascii="Tahoma" w:hAnsi="Tahoma"/>
          <w:b/>
        </w:rPr>
      </w:pPr>
    </w:p>
    <w:p w:rsidR="00FB6FB5" w:rsidRPr="007D0A99" w:rsidRDefault="00FB6FB5">
      <w:pPr>
        <w:jc w:val="both"/>
        <w:rPr>
          <w:rFonts w:ascii="Tahoma" w:hAnsi="Tahoma"/>
          <w:b/>
        </w:rPr>
      </w:pPr>
    </w:p>
    <w:p w:rsidR="00FB6FB5" w:rsidRPr="007D0A99" w:rsidRDefault="00FB6FB5">
      <w:pPr>
        <w:jc w:val="both"/>
        <w:rPr>
          <w:rFonts w:ascii="Tahoma" w:hAnsi="Tahoma"/>
          <w:b/>
        </w:rPr>
      </w:pPr>
    </w:p>
    <w:p w:rsidR="00FB6FB5" w:rsidRPr="007D0A99" w:rsidRDefault="00FB6FB5">
      <w:pPr>
        <w:jc w:val="both"/>
        <w:rPr>
          <w:rFonts w:ascii="Tahoma" w:hAnsi="Tahoma"/>
          <w:b/>
        </w:rPr>
      </w:pPr>
    </w:p>
    <w:p w:rsidR="00FB6FB5" w:rsidRPr="007D0A99" w:rsidRDefault="00FB6FB5">
      <w:pPr>
        <w:jc w:val="both"/>
        <w:rPr>
          <w:rFonts w:ascii="Tahoma" w:hAnsi="Tahoma"/>
          <w:b/>
        </w:rPr>
      </w:pPr>
    </w:p>
    <w:p w:rsidR="00FB6FB5" w:rsidRPr="007D0A99" w:rsidRDefault="00FB6FB5">
      <w:pPr>
        <w:jc w:val="both"/>
        <w:rPr>
          <w:rFonts w:ascii="Tahoma" w:hAnsi="Tahoma"/>
          <w:b/>
        </w:rPr>
      </w:pPr>
    </w:p>
    <w:p w:rsidR="00FB6FB5" w:rsidRDefault="00FB6FB5">
      <w:pPr>
        <w:jc w:val="both"/>
        <w:rPr>
          <w:rFonts w:ascii="Tahoma" w:hAnsi="Tahoma"/>
          <w:b/>
        </w:rPr>
      </w:pPr>
    </w:p>
    <w:p w:rsidR="00FF6549" w:rsidRDefault="00FF6549">
      <w:pPr>
        <w:jc w:val="both"/>
        <w:rPr>
          <w:rFonts w:ascii="Tahoma" w:hAnsi="Tahoma"/>
          <w:b/>
        </w:rPr>
      </w:pPr>
    </w:p>
    <w:p w:rsidR="00FF6549" w:rsidRDefault="00FF6549">
      <w:pPr>
        <w:jc w:val="both"/>
        <w:rPr>
          <w:rFonts w:ascii="Tahoma" w:hAnsi="Tahoma"/>
          <w:b/>
        </w:rPr>
      </w:pPr>
    </w:p>
    <w:p w:rsidR="00FF6549" w:rsidRDefault="00FF6549">
      <w:pPr>
        <w:jc w:val="both"/>
        <w:rPr>
          <w:rFonts w:ascii="Tahoma" w:hAnsi="Tahoma"/>
          <w:b/>
        </w:rPr>
      </w:pPr>
    </w:p>
    <w:p w:rsidR="00FF6549" w:rsidRDefault="00FF6549">
      <w:pPr>
        <w:jc w:val="both"/>
        <w:rPr>
          <w:rFonts w:ascii="Tahoma" w:hAnsi="Tahoma"/>
          <w:b/>
        </w:rPr>
      </w:pPr>
    </w:p>
    <w:p w:rsidR="00FF6549" w:rsidRDefault="00FF6549">
      <w:pPr>
        <w:jc w:val="both"/>
        <w:rPr>
          <w:rFonts w:ascii="Tahoma" w:hAnsi="Tahoma"/>
          <w:b/>
        </w:rPr>
      </w:pPr>
    </w:p>
    <w:p w:rsidR="00FB6FB5" w:rsidRDefault="00FB6FB5">
      <w:pPr>
        <w:jc w:val="both"/>
        <w:rPr>
          <w:rFonts w:ascii="Tahoma" w:hAnsi="Tahoma"/>
          <w:b/>
        </w:rPr>
      </w:pPr>
    </w:p>
    <w:p w:rsidR="00AE0EEB" w:rsidRPr="007D0A99" w:rsidRDefault="00AE0EEB">
      <w:pPr>
        <w:jc w:val="both"/>
        <w:rPr>
          <w:sz w:val="22"/>
          <w:szCs w:val="22"/>
        </w:rPr>
      </w:pPr>
    </w:p>
    <w:tbl>
      <w:tblPr>
        <w:tblW w:w="9406" w:type="dxa"/>
        <w:jc w:val="center"/>
        <w:tblCellMar>
          <w:left w:w="0" w:type="dxa"/>
          <w:right w:w="0" w:type="dxa"/>
        </w:tblCellMar>
        <w:tblLook w:val="0000" w:firstRow="0" w:lastRow="0" w:firstColumn="0" w:lastColumn="0" w:noHBand="0" w:noVBand="0"/>
      </w:tblPr>
      <w:tblGrid>
        <w:gridCol w:w="9406"/>
      </w:tblGrid>
      <w:tr w:rsidR="00FB6FB5" w:rsidRPr="007D0A99">
        <w:trPr>
          <w:trHeight w:val="80"/>
          <w:jc w:val="center"/>
        </w:trPr>
        <w:tc>
          <w:tcPr>
            <w:tcW w:w="9406" w:type="dxa"/>
          </w:tcPr>
          <w:p w:rsidR="00FB6FB5" w:rsidRPr="007D0A99" w:rsidRDefault="00FB6FB5">
            <w:pPr>
              <w:jc w:val="center"/>
              <w:rPr>
                <w:rFonts w:ascii="Tahoma" w:hAnsi="Tahoma"/>
                <w:sz w:val="22"/>
                <w:szCs w:val="22"/>
              </w:rPr>
            </w:pPr>
            <w:r w:rsidRPr="007D0A99">
              <w:rPr>
                <w:rFonts w:ascii="Tahoma" w:hAnsi="Tahoma"/>
                <w:sz w:val="22"/>
                <w:szCs w:val="22"/>
              </w:rPr>
              <w:t>Koszty związane z przygotowaniem i złożeniem oferty ponosi Wykonawca.</w:t>
            </w:r>
          </w:p>
        </w:tc>
      </w:tr>
    </w:tbl>
    <w:p w:rsidR="00FB6FB5" w:rsidRPr="007D0A99" w:rsidRDefault="00FB6FB5">
      <w:pPr>
        <w:pStyle w:val="Styl1"/>
        <w:numPr>
          <w:ilvl w:val="0"/>
          <w:numId w:val="14"/>
        </w:numPr>
        <w:ind w:left="567" w:hanging="567"/>
      </w:pPr>
      <w:r w:rsidRPr="007D0A99">
        <w:lastRenderedPageBreak/>
        <w:t>Nazwa oraz adres zamawiającego</w:t>
      </w:r>
    </w:p>
    <w:p w:rsidR="00FB6FB5" w:rsidRPr="007D0A99" w:rsidRDefault="00FB6FB5">
      <w:pPr>
        <w:pStyle w:val="Tekstpodstawowywcity3"/>
        <w:spacing w:line="240" w:lineRule="auto"/>
        <w:rPr>
          <w:rFonts w:ascii="Tahoma" w:hAnsi="Tahoma" w:cs="Tahoma"/>
          <w:szCs w:val="22"/>
        </w:rPr>
      </w:pPr>
    </w:p>
    <w:p w:rsidR="00FB6FB5" w:rsidRPr="007D0A99" w:rsidRDefault="00FB6FB5">
      <w:pPr>
        <w:pStyle w:val="Tekstpodstawowywcity3"/>
        <w:spacing w:line="240" w:lineRule="auto"/>
        <w:ind w:left="0"/>
        <w:rPr>
          <w:rFonts w:ascii="Tahoma" w:hAnsi="Tahoma" w:cs="Tahoma"/>
          <w:sz w:val="22"/>
          <w:szCs w:val="22"/>
        </w:rPr>
      </w:pPr>
      <w:r w:rsidRPr="007D0A99">
        <w:rPr>
          <w:rFonts w:ascii="Tahoma" w:hAnsi="Tahoma" w:cs="Tahoma"/>
          <w:sz w:val="22"/>
          <w:szCs w:val="22"/>
        </w:rPr>
        <w:t>Gmina Miasto Mrągowo reprezentowana przez Bu</w:t>
      </w:r>
      <w:r w:rsidR="00FF6549">
        <w:rPr>
          <w:rFonts w:ascii="Tahoma" w:hAnsi="Tahoma" w:cs="Tahoma"/>
          <w:sz w:val="22"/>
          <w:szCs w:val="22"/>
        </w:rPr>
        <w:t xml:space="preserve">rmistrza Pana Stanisława </w:t>
      </w:r>
      <w:proofErr w:type="spellStart"/>
      <w:r w:rsidR="00FF6549">
        <w:rPr>
          <w:rFonts w:ascii="Tahoma" w:hAnsi="Tahoma" w:cs="Tahoma"/>
          <w:sz w:val="22"/>
          <w:szCs w:val="22"/>
        </w:rPr>
        <w:t>Bułajewskiego</w:t>
      </w:r>
      <w:proofErr w:type="spellEnd"/>
      <w:r w:rsidRPr="007D0A99">
        <w:rPr>
          <w:rFonts w:ascii="Tahoma" w:hAnsi="Tahoma" w:cs="Tahoma"/>
          <w:sz w:val="22"/>
          <w:szCs w:val="22"/>
        </w:rPr>
        <w:t xml:space="preserve">, </w:t>
      </w:r>
      <w:r w:rsidRPr="007D0A99">
        <w:rPr>
          <w:rFonts w:ascii="Tahoma" w:hAnsi="Tahoma" w:cs="Tahoma"/>
          <w:sz w:val="22"/>
          <w:szCs w:val="22"/>
        </w:rPr>
        <w:br/>
        <w:t xml:space="preserve">ul. Królewiecka 60A, 11-700 Mrągowo,  tel. (89) 741 90 00, fax. (89) 741 28 74 </w:t>
      </w:r>
      <w:r w:rsidR="00DC71A6">
        <w:rPr>
          <w:rFonts w:ascii="Tahoma" w:hAnsi="Tahoma" w:cs="Tahoma"/>
          <w:sz w:val="22"/>
          <w:szCs w:val="22"/>
        </w:rPr>
        <w:t xml:space="preserve">                  </w:t>
      </w:r>
      <w:r w:rsidRPr="007D0A99">
        <w:rPr>
          <w:rFonts w:ascii="Tahoma" w:hAnsi="Tahoma" w:cs="Tahoma"/>
          <w:sz w:val="22"/>
          <w:szCs w:val="22"/>
        </w:rPr>
        <w:t xml:space="preserve">NIP </w:t>
      </w:r>
      <w:r w:rsidRPr="007D0A99">
        <w:rPr>
          <w:rFonts w:ascii="Tahoma" w:hAnsi="Tahoma" w:cs="Tahoma"/>
          <w:b/>
          <w:sz w:val="22"/>
          <w:szCs w:val="22"/>
        </w:rPr>
        <w:t>742 20 76 940</w:t>
      </w:r>
      <w:r w:rsidRPr="007D0A99">
        <w:rPr>
          <w:rFonts w:ascii="Tahoma" w:hAnsi="Tahoma" w:cs="Tahoma"/>
          <w:sz w:val="22"/>
          <w:szCs w:val="22"/>
        </w:rPr>
        <w:t xml:space="preserve"> występująca w imieniu własnym.</w:t>
      </w:r>
    </w:p>
    <w:p w:rsidR="00FB6FB5" w:rsidRPr="007D0A99" w:rsidRDefault="00FB6FB5">
      <w:pPr>
        <w:pStyle w:val="Styl1"/>
        <w:numPr>
          <w:ilvl w:val="0"/>
          <w:numId w:val="14"/>
        </w:numPr>
        <w:ind w:left="567" w:hanging="567"/>
      </w:pPr>
      <w:r w:rsidRPr="007D0A99">
        <w:t>Informacje ogólne</w:t>
      </w:r>
    </w:p>
    <w:p w:rsidR="00FB6FB5" w:rsidRPr="007D0A99" w:rsidRDefault="00FB6FB5">
      <w:pPr>
        <w:pStyle w:val="Tekstpodstawowywcity3"/>
        <w:spacing w:line="240" w:lineRule="auto"/>
        <w:rPr>
          <w:rFonts w:ascii="Tahoma" w:hAnsi="Tahoma" w:cs="Tahoma"/>
          <w:szCs w:val="22"/>
        </w:rPr>
      </w:pP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Postępowanie prowadzone jest zgodnie z Ustawą z dnia 29 stycznia 2004 r. – Prawo zamówień publicznych (</w:t>
      </w:r>
      <w:proofErr w:type="spellStart"/>
      <w:r w:rsidRPr="007D0A99">
        <w:rPr>
          <w:rFonts w:ascii="Tahoma" w:hAnsi="Tahoma" w:cs="Tahoma"/>
          <w:sz w:val="22"/>
          <w:szCs w:val="22"/>
        </w:rPr>
        <w:t>t.j</w:t>
      </w:r>
      <w:proofErr w:type="spellEnd"/>
      <w:r w:rsidRPr="007D0A99">
        <w:rPr>
          <w:rFonts w:ascii="Tahoma" w:hAnsi="Tahoma" w:cs="Tahoma"/>
          <w:sz w:val="22"/>
          <w:szCs w:val="22"/>
        </w:rPr>
        <w:t>. Dz. U. z 201</w:t>
      </w:r>
      <w:r w:rsidR="00AE0EEB">
        <w:rPr>
          <w:rFonts w:ascii="Tahoma" w:hAnsi="Tahoma" w:cs="Tahoma"/>
          <w:sz w:val="22"/>
          <w:szCs w:val="22"/>
        </w:rPr>
        <w:t>8</w:t>
      </w:r>
      <w:r w:rsidR="00123A4E">
        <w:rPr>
          <w:rFonts w:ascii="Tahoma" w:hAnsi="Tahoma" w:cs="Tahoma"/>
          <w:sz w:val="22"/>
          <w:szCs w:val="22"/>
        </w:rPr>
        <w:t xml:space="preserve"> r.</w:t>
      </w:r>
      <w:r w:rsidRPr="007D0A99">
        <w:rPr>
          <w:rFonts w:ascii="Tahoma" w:hAnsi="Tahoma" w:cs="Tahoma"/>
          <w:sz w:val="22"/>
          <w:szCs w:val="22"/>
        </w:rPr>
        <w:t xml:space="preserve"> poz. </w:t>
      </w:r>
      <w:r w:rsidR="00AE0EEB">
        <w:rPr>
          <w:rFonts w:ascii="Tahoma" w:hAnsi="Tahoma" w:cs="Tahoma"/>
          <w:sz w:val="22"/>
          <w:szCs w:val="22"/>
        </w:rPr>
        <w:t>1986</w:t>
      </w:r>
      <w:r w:rsidRPr="007D0A99">
        <w:rPr>
          <w:rFonts w:ascii="Tahoma" w:hAnsi="Tahoma" w:cs="Tahoma"/>
          <w:sz w:val="22"/>
          <w:szCs w:val="22"/>
        </w:rPr>
        <w:t xml:space="preserve"> ze zm.), zwaną w dalszej części „ustawą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Do czynności podejmowanych przez Zamawiającego i Wykonawców stosować się będzie przepisy ustawy z dnia 23 kwietnia 1964r. – Kodeks cywilny (tekst jednolity Dz. U. z </w:t>
      </w:r>
      <w:r w:rsidR="00AE0EEB">
        <w:rPr>
          <w:rFonts w:ascii="Tahoma" w:hAnsi="Tahoma" w:cs="Tahoma"/>
          <w:sz w:val="22"/>
          <w:szCs w:val="22"/>
        </w:rPr>
        <w:t>2018</w:t>
      </w:r>
      <w:r w:rsidRPr="007D0A99">
        <w:rPr>
          <w:rFonts w:ascii="Tahoma" w:hAnsi="Tahoma" w:cs="Tahoma"/>
          <w:sz w:val="22"/>
          <w:szCs w:val="22"/>
        </w:rPr>
        <w:t xml:space="preserve">r., poz. </w:t>
      </w:r>
      <w:r w:rsidR="00AE0EEB">
        <w:rPr>
          <w:rFonts w:ascii="Tahoma" w:hAnsi="Tahoma" w:cs="Tahoma"/>
          <w:sz w:val="22"/>
          <w:szCs w:val="22"/>
        </w:rPr>
        <w:t>1025</w:t>
      </w:r>
      <w:r w:rsidRPr="007D0A99">
        <w:rPr>
          <w:rFonts w:ascii="Tahoma" w:hAnsi="Tahoma" w:cs="Tahoma"/>
          <w:sz w:val="22"/>
          <w:szCs w:val="22"/>
        </w:rPr>
        <w:t xml:space="preserve">z późniejszymi zmianami), jeżeli przepisy ustawy </w:t>
      </w:r>
      <w:proofErr w:type="spellStart"/>
      <w:r w:rsidRPr="007D0A99">
        <w:rPr>
          <w:rFonts w:ascii="Tahoma" w:hAnsi="Tahoma" w:cs="Tahoma"/>
          <w:sz w:val="22"/>
          <w:szCs w:val="22"/>
        </w:rPr>
        <w:t>Pzp</w:t>
      </w:r>
      <w:proofErr w:type="spellEnd"/>
      <w:r w:rsidRPr="007D0A99">
        <w:rPr>
          <w:rFonts w:ascii="Tahoma" w:hAnsi="Tahoma" w:cs="Tahoma"/>
          <w:sz w:val="22"/>
          <w:szCs w:val="22"/>
        </w:rPr>
        <w:t xml:space="preserve"> nie stanowią inaczej.</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Zgodnie z art. 10a ustawy </w:t>
      </w:r>
      <w:proofErr w:type="spellStart"/>
      <w:r w:rsidRPr="007D0A99">
        <w:rPr>
          <w:rFonts w:ascii="Tahoma" w:hAnsi="Tahoma" w:cs="Tahoma"/>
          <w:sz w:val="22"/>
          <w:szCs w:val="22"/>
        </w:rPr>
        <w:t>Pzp</w:t>
      </w:r>
      <w:proofErr w:type="spellEnd"/>
      <w:r w:rsidRPr="007D0A99">
        <w:rPr>
          <w:rFonts w:ascii="Tahoma" w:hAnsi="Tahoma" w:cs="Tahoma"/>
          <w:sz w:val="22"/>
          <w:szCs w:val="22"/>
        </w:rPr>
        <w:t>, w niniejszym postępowaniu o udzielenie zamówienia oświadczenia, wnioski, zawiadomienia oraz informacje Zamawiający i Wykonawcy mogą przekazywać pisemnie, faksem, elektronicznie.</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Zamawiający wymaga formy pisemnej w przypadku składania ofert, składania przez Wykonawców wyjaśnień dotyczących rażąco niskiej ceny oraz wyjaśnień dotyczących treści oferty jak i jej uzupełnienia.</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Urząd Miejski w Mrągowie jest czynny w poniedziałki od 8:00 do 16:00, a od wtorku do piątku w godzinach od 7:30 do 15:30, z wyłączeniem dni ustawowo wolnych od pracy.</w:t>
      </w:r>
    </w:p>
    <w:p w:rsidR="00FB6FB5" w:rsidRPr="007D0A99" w:rsidRDefault="00FB6FB5" w:rsidP="00C01AF8">
      <w:pPr>
        <w:numPr>
          <w:ilvl w:val="0"/>
          <w:numId w:val="1"/>
        </w:numPr>
        <w:autoSpaceDE w:val="0"/>
        <w:autoSpaceDN w:val="0"/>
        <w:adjustRightInd w:val="0"/>
        <w:jc w:val="both"/>
        <w:rPr>
          <w:rFonts w:ascii="Tahoma" w:hAnsi="Tahoma" w:cs="Tahoma"/>
          <w:sz w:val="22"/>
          <w:szCs w:val="22"/>
        </w:rPr>
      </w:pPr>
      <w:r w:rsidRPr="007D0A99">
        <w:rPr>
          <w:rFonts w:ascii="Tahoma" w:hAnsi="Tahoma" w:cs="Tahoma"/>
          <w:sz w:val="22"/>
          <w:szCs w:val="22"/>
        </w:rPr>
        <w:t>Nie dopuszcza się składania ofert częściowych i wariantowych – oferta musi obejmować całość zamówienia.</w:t>
      </w:r>
    </w:p>
    <w:p w:rsidR="00FB6FB5" w:rsidRPr="007D0A99" w:rsidRDefault="00FB6FB5" w:rsidP="00C01AF8">
      <w:pPr>
        <w:numPr>
          <w:ilvl w:val="0"/>
          <w:numId w:val="1"/>
        </w:numPr>
        <w:autoSpaceDE w:val="0"/>
        <w:autoSpaceDN w:val="0"/>
        <w:adjustRightInd w:val="0"/>
        <w:jc w:val="both"/>
        <w:rPr>
          <w:rFonts w:ascii="Tahoma" w:hAnsi="Tahoma" w:cs="Tahoma"/>
          <w:sz w:val="22"/>
          <w:szCs w:val="22"/>
        </w:rPr>
      </w:pPr>
      <w:r w:rsidRPr="007D0A99">
        <w:rPr>
          <w:rFonts w:ascii="Tahoma" w:hAnsi="Tahoma" w:cs="Tahoma"/>
          <w:sz w:val="22"/>
          <w:szCs w:val="22"/>
        </w:rPr>
        <w:t>Nie przewiduje się zawarcia umowy ramowej.</w:t>
      </w:r>
    </w:p>
    <w:p w:rsidR="00FB6FB5" w:rsidRPr="007D0A99" w:rsidRDefault="00FB6FB5" w:rsidP="00C01AF8">
      <w:pPr>
        <w:numPr>
          <w:ilvl w:val="0"/>
          <w:numId w:val="1"/>
        </w:numPr>
        <w:autoSpaceDE w:val="0"/>
        <w:autoSpaceDN w:val="0"/>
        <w:adjustRightInd w:val="0"/>
        <w:jc w:val="both"/>
        <w:rPr>
          <w:rFonts w:ascii="Tahoma" w:hAnsi="Tahoma" w:cs="Tahoma"/>
          <w:sz w:val="22"/>
          <w:szCs w:val="22"/>
        </w:rPr>
      </w:pPr>
      <w:r w:rsidRPr="007D0A99">
        <w:rPr>
          <w:rFonts w:ascii="Tahoma" w:hAnsi="Tahoma" w:cs="Tahoma"/>
          <w:sz w:val="22"/>
          <w:szCs w:val="22"/>
        </w:rPr>
        <w:t>Zamawiający nie przewiduje zebrania Wykonawców.</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Zamawiający nie przewiduje udzielenia zaliczek na poczet wykonania zamówienia (art. 151a. ust. 1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Rozliczenia między Zamawiającym a Wykonawcą prowadzone będą w polskich złotych (PLN). Nie przewiduje się rozliczeń w walutach obcych.</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Nie przewiduje się wyboru oferty najkorzystniejszej z zastosowaniem aukcji elektronicznej, o której mowa w art. 91a ust. 1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Postępowanie o udzielenie zamówienia prowadzi się w języku polskim (art. 9 ust. 2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Wymaga się, aby Wykonawca zdobył wszystkie informacje, które mogą być konieczne do przygotowania oferty oraz podpisania umowy.</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Wykonawca może złożyć tylko jedną ofertę (art. 82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Wybrany Wykonawca jest zobowiązany do zawarcia umowy w terminie i miejscu wyznaczonym przez Zamawiającego.</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Zamawiający nie przewiduje udzielenia zamówień, o których mowa w art. 67 ust. 1 pkt. 6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Zamawiający nie przewiduje zwrotu kosztów udziału Wykonawców w postępowaniu. Wykonawca ponosi wszelkie koszty udziału w postępowaniu, w tym koszty przygotowania oferty.</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Wykonawcą może być osoba fizyczna, osoba prawna lub jednostka organizacyjna nieposiadającą osobowości prawnej.</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Wykonawca może powierzyć wykonanie części zamówienia podwykonawcy. Zamawiający nie zastrzega obowiązku osobistego wykonania przez wykonawcę kluczowych części zamówienia.</w:t>
      </w:r>
    </w:p>
    <w:p w:rsidR="00FB6FB5" w:rsidRPr="007D0A99" w:rsidRDefault="00FB6FB5">
      <w:pPr>
        <w:numPr>
          <w:ilvl w:val="0"/>
          <w:numId w:val="1"/>
        </w:numPr>
        <w:jc w:val="both"/>
        <w:rPr>
          <w:rFonts w:ascii="Tahoma" w:hAnsi="Tahoma" w:cs="Tahoma"/>
          <w:sz w:val="22"/>
          <w:szCs w:val="22"/>
        </w:rPr>
      </w:pPr>
      <w:r w:rsidRPr="007D0A99">
        <w:rPr>
          <w:rFonts w:ascii="Tahoma" w:hAnsi="Tahoma" w:cs="Tahoma"/>
          <w:b/>
          <w:bCs/>
          <w:sz w:val="22"/>
          <w:szCs w:val="22"/>
        </w:rPr>
        <w:lastRenderedPageBreak/>
        <w:t>Wymagania dotyczące umowy o podwykonawstwo</w:t>
      </w:r>
      <w:r w:rsidRPr="007D0A99">
        <w:rPr>
          <w:rFonts w:ascii="Tahoma" w:hAnsi="Tahoma" w:cs="Tahoma"/>
          <w:sz w:val="22"/>
          <w:szCs w:val="22"/>
        </w:rPr>
        <w:t>, której przedmiotem są roboty budowlane, których niespełnienie spowoduje zgłoszenie przez Zamawiającego odpowiednio zastrzeżeń do projektu umowy lub sprzeciwu do umowy lub ich zmian:</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wysokość wynagrodzenia podwykonawcy, nie może być wyższa niż kwota, którą Zamawiający, zgodnie z postanowieniami umowy w sprawie zamówienia publicznego, zobowiązany jest zapłacić za roboty budowlane stanowiące równocześnie przedmiot umowy o podwykonawstwo, z uwzględnieniem wartości wynagrodzeń innych podwykonawców,</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końcowy termin realizacji przedmiotu umowy o podwykonawstwo nie może wykraczać poza końcowy termin realizacji przedmiotu umowy w sprawie zamówienia publicznego,</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do obowiązków podwykonawcy należy powiadomienie Zamawiającego, w terminie 3 dni roboczych od daty wpływu należności na rachunek bankowy podwykonawcy, o dokonaniu przez Wykonawcę zapłaty za roboty budowlane zrealizowane przez podwykonawcę, stanowiące przedmiot umowy o podwykonawstwo,</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sposób wykonania umowy o podwykonawstwo musi być zgodny ze sposobem w jaki Wykonawca jest zobowiązany wykonać umowę w sprawie zamówienia publicznego,</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zabezpieczenie należytego wykonania umowy o podwykonawstwo, o ile jest wymagane, winno być wnoszone w jednej lub w kliku formach wskazanych w art. 148 ust. 1 ustawy Prawo zamówień publicznych, a za zgodą Zamawiającego również w formach wskazanych w art. 148 ust. 2 ustawy Prawo zamówień Publicznych, przy czym zabezpieczenie w pieniądzu winno nastąpić poprzez wpłatę przelewem na rachunek bankowy wskazany przez Wykonawcę.</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Wymagania dotyczące umów o podwykonawstwo, określone w pkt. 19 niniejszego Rozdziału, stosuje się odpowiednio do projektów umów lub umów o dalsze podwykonawstwo lub ich zmian.</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Zamawiający wskazuje termin 14 dni od przedłożenia Zamawiającemu projektu umowy lub projektu zmiany umowy o podwykonawstwo, której przedmiotem są roboty budowlane, na zgłoszenie w formie pisemnej zastrzeżeń Zamawiającego do projektu umowy lub projektu zmiany umowy,</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Zamawiający wskazuje termin 14 dni od przedłożenia Zamawiającemu umowy lub zmiany umowy o podwykonawstwo, której przedmiotem są roboty budowlane, na zgłoszenie w formie pisemnej sprzeciwu Zamawiającego do umowy lub zmiany umowy.</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Zamawiający wskazuje, że umowy o podwykonawstwo lub dalsze podwykonawstwo, których przedmiotem są dostawy lub usługi, o wartości mniejszej niż 0,5% wartości umowy w sprawie zamówienia publicznego, nie podlegają obowiązkowi przedkładania Zamawiającemu. Wyłączenie, o którym mowa w zdaniu pierwszym, nie dotyczy umów o podwykonawstwo o wartości większej niż 50 000 zł.</w:t>
      </w:r>
    </w:p>
    <w:p w:rsidR="00FB6FB5" w:rsidRPr="007D0A99" w:rsidRDefault="00FB6FB5">
      <w:pPr>
        <w:pStyle w:val="Styl1"/>
        <w:numPr>
          <w:ilvl w:val="0"/>
          <w:numId w:val="14"/>
        </w:numPr>
        <w:ind w:left="567" w:hanging="567"/>
      </w:pPr>
      <w:r w:rsidRPr="007D0A99">
        <w:t>Opis przedmiotu zamówienia</w:t>
      </w:r>
    </w:p>
    <w:p w:rsidR="00FB6FB5" w:rsidRPr="007D0A99" w:rsidRDefault="00FB6FB5">
      <w:pPr>
        <w:jc w:val="both"/>
        <w:rPr>
          <w:rFonts w:ascii="Tahoma" w:hAnsi="Tahoma" w:cs="Tahoma"/>
          <w:sz w:val="16"/>
          <w:szCs w:val="16"/>
        </w:rPr>
      </w:pPr>
    </w:p>
    <w:p w:rsidR="00FB6FB5" w:rsidRPr="003A1B77" w:rsidRDefault="00FB6FB5">
      <w:pPr>
        <w:numPr>
          <w:ilvl w:val="0"/>
          <w:numId w:val="2"/>
        </w:numPr>
        <w:jc w:val="both"/>
        <w:rPr>
          <w:rFonts w:ascii="Tahoma" w:hAnsi="Tahoma" w:cs="Tahoma"/>
          <w:sz w:val="22"/>
          <w:szCs w:val="22"/>
        </w:rPr>
      </w:pPr>
      <w:r w:rsidRPr="003A1B77">
        <w:rPr>
          <w:rFonts w:ascii="Tahoma" w:hAnsi="Tahoma" w:cs="Tahoma"/>
          <w:sz w:val="22"/>
          <w:szCs w:val="22"/>
        </w:rPr>
        <w:t>Przedmiot zamówienia doty</w:t>
      </w:r>
      <w:r w:rsidR="006B0BB3">
        <w:rPr>
          <w:rFonts w:ascii="Tahoma" w:hAnsi="Tahoma" w:cs="Tahoma"/>
          <w:sz w:val="22"/>
          <w:szCs w:val="22"/>
        </w:rPr>
        <w:t>czy wykonania robót remontowych w budynku Przedszkola</w:t>
      </w:r>
      <w:r w:rsidR="00E25F5D">
        <w:rPr>
          <w:rFonts w:ascii="Tahoma" w:hAnsi="Tahoma" w:cs="Tahoma"/>
          <w:sz w:val="22"/>
          <w:szCs w:val="22"/>
        </w:rPr>
        <w:t xml:space="preserve"> Publicznego nr 1 „Stokrotka” przy ul. Brzozowej 7A dostosowujących budynek do </w:t>
      </w:r>
      <w:r w:rsidR="00B175B8">
        <w:rPr>
          <w:rFonts w:ascii="Tahoma" w:hAnsi="Tahoma" w:cs="Tahoma"/>
          <w:sz w:val="22"/>
          <w:szCs w:val="22"/>
        </w:rPr>
        <w:t>obowiązujących przepisów przeciwpożarowych</w:t>
      </w:r>
      <w:r w:rsidR="00E5109E">
        <w:rPr>
          <w:rFonts w:ascii="Tahoma" w:hAnsi="Tahoma" w:cs="Tahoma"/>
          <w:sz w:val="22"/>
          <w:szCs w:val="22"/>
        </w:rPr>
        <w:t>.</w:t>
      </w:r>
    </w:p>
    <w:p w:rsidR="00FB6FB5" w:rsidRPr="007D0A99" w:rsidRDefault="00FB6FB5">
      <w:pPr>
        <w:numPr>
          <w:ilvl w:val="0"/>
          <w:numId w:val="2"/>
        </w:numPr>
        <w:jc w:val="both"/>
        <w:rPr>
          <w:rFonts w:ascii="Tahoma" w:hAnsi="Tahoma" w:cs="Tahoma"/>
          <w:sz w:val="22"/>
          <w:szCs w:val="22"/>
        </w:rPr>
      </w:pPr>
      <w:r w:rsidRPr="007D0A99">
        <w:rPr>
          <w:rFonts w:ascii="Tahoma" w:hAnsi="Tahoma" w:cs="Tahoma"/>
          <w:sz w:val="22"/>
          <w:szCs w:val="22"/>
        </w:rPr>
        <w:t>Przedmiot zamówienia należy wykonać w oparciu o dokumentację przetargową.</w:t>
      </w:r>
    </w:p>
    <w:p w:rsidR="00FB6FB5" w:rsidRPr="007D0A99" w:rsidRDefault="00FB6FB5" w:rsidP="00E90ECD">
      <w:pPr>
        <w:numPr>
          <w:ilvl w:val="0"/>
          <w:numId w:val="2"/>
        </w:numPr>
        <w:jc w:val="both"/>
        <w:rPr>
          <w:rFonts w:ascii="Tahoma" w:hAnsi="Tahoma" w:cs="Tahoma"/>
          <w:sz w:val="22"/>
          <w:szCs w:val="22"/>
        </w:rPr>
      </w:pPr>
      <w:r w:rsidRPr="007D0A99">
        <w:rPr>
          <w:rFonts w:ascii="Tahoma" w:hAnsi="Tahoma" w:cs="Tahoma"/>
          <w:sz w:val="22"/>
          <w:szCs w:val="22"/>
        </w:rPr>
        <w:t xml:space="preserve">Stosownie do treści art. 30 ust. 8 ustawy </w:t>
      </w:r>
      <w:proofErr w:type="spellStart"/>
      <w:r w:rsidRPr="007D0A99">
        <w:rPr>
          <w:rFonts w:ascii="Tahoma" w:hAnsi="Tahoma" w:cs="Tahoma"/>
          <w:sz w:val="22"/>
          <w:szCs w:val="22"/>
        </w:rPr>
        <w:t>Pzp</w:t>
      </w:r>
      <w:proofErr w:type="spellEnd"/>
      <w:r w:rsidRPr="007D0A99">
        <w:rPr>
          <w:rFonts w:ascii="Tahoma" w:hAnsi="Tahoma" w:cs="Tahoma"/>
          <w:sz w:val="22"/>
          <w:szCs w:val="22"/>
        </w:rPr>
        <w:t>, Zamawiający informuje, że wymagania o których mowa w przywołanym przepisie, Zamawiający określił w Specyfikacjach Technicznych Wykonania i Odbioru Robót, stanowiących załącznik od SIWZ.</w:t>
      </w:r>
    </w:p>
    <w:p w:rsidR="00FB6FB5" w:rsidRPr="007D0A99" w:rsidRDefault="00FB6FB5">
      <w:pPr>
        <w:pStyle w:val="Styl1"/>
        <w:numPr>
          <w:ilvl w:val="0"/>
          <w:numId w:val="14"/>
        </w:numPr>
        <w:ind w:left="567" w:hanging="567"/>
      </w:pPr>
      <w:r w:rsidRPr="007D0A99">
        <w:t>Zakres zamówienia</w:t>
      </w:r>
    </w:p>
    <w:p w:rsidR="00CC5D59" w:rsidRDefault="00A61614" w:rsidP="00CC5D59">
      <w:pPr>
        <w:jc w:val="both"/>
        <w:rPr>
          <w:rFonts w:ascii="Tahoma" w:hAnsi="Tahoma" w:cs="Tahoma"/>
          <w:sz w:val="22"/>
          <w:szCs w:val="22"/>
        </w:rPr>
      </w:pPr>
      <w:r w:rsidRPr="00DB4ABB">
        <w:rPr>
          <w:rFonts w:ascii="Tahoma" w:hAnsi="Tahoma" w:cs="Tahoma"/>
          <w:sz w:val="22"/>
          <w:szCs w:val="22"/>
        </w:rPr>
        <w:t xml:space="preserve">1. </w:t>
      </w:r>
      <w:r w:rsidR="00CC5D59" w:rsidRPr="00DB4ABB">
        <w:rPr>
          <w:rFonts w:ascii="Tahoma" w:hAnsi="Tahoma" w:cs="Tahoma"/>
          <w:sz w:val="22"/>
          <w:szCs w:val="22"/>
        </w:rPr>
        <w:t>W zakresie zamó</w:t>
      </w:r>
      <w:r w:rsidR="00E1677B">
        <w:rPr>
          <w:rFonts w:ascii="Tahoma" w:hAnsi="Tahoma" w:cs="Tahoma"/>
          <w:sz w:val="22"/>
          <w:szCs w:val="22"/>
        </w:rPr>
        <w:t>wienia jest</w:t>
      </w:r>
      <w:r w:rsidR="00E1677B" w:rsidRPr="00E1677B">
        <w:rPr>
          <w:rFonts w:ascii="Tahoma" w:hAnsi="Tahoma" w:cs="Tahoma"/>
          <w:sz w:val="22"/>
          <w:szCs w:val="22"/>
        </w:rPr>
        <w:t xml:space="preserve"> </w:t>
      </w:r>
      <w:r w:rsidR="00E1677B">
        <w:rPr>
          <w:rFonts w:ascii="Tahoma" w:hAnsi="Tahoma" w:cs="Tahoma"/>
          <w:sz w:val="22"/>
          <w:szCs w:val="22"/>
        </w:rPr>
        <w:t>wykonanie robót remontowych w budynku Przedszkola Publicznego nr 1 „Stokrotka” przy ul. Brzozowej 7A dostosowujących budynek do obowiązujących przepisów przeciwpożarowych</w:t>
      </w:r>
      <w:r w:rsidR="005B5935" w:rsidRPr="00DB4ABB">
        <w:rPr>
          <w:rFonts w:ascii="Tahoma" w:hAnsi="Tahoma" w:cs="Tahoma"/>
          <w:sz w:val="22"/>
          <w:szCs w:val="22"/>
        </w:rPr>
        <w:t>,</w:t>
      </w:r>
      <w:r w:rsidR="00E1677B">
        <w:rPr>
          <w:rFonts w:ascii="Tahoma" w:hAnsi="Tahoma" w:cs="Tahoma"/>
          <w:sz w:val="22"/>
          <w:szCs w:val="22"/>
        </w:rPr>
        <w:t xml:space="preserve"> w zakresie</w:t>
      </w:r>
      <w:r w:rsidR="00CC5D59" w:rsidRPr="00DB4ABB">
        <w:rPr>
          <w:rFonts w:ascii="Tahoma" w:hAnsi="Tahoma" w:cs="Tahoma"/>
          <w:sz w:val="22"/>
          <w:szCs w:val="22"/>
        </w:rPr>
        <w:t>:</w:t>
      </w:r>
    </w:p>
    <w:p w:rsidR="007A53C8" w:rsidRPr="007A53C8" w:rsidRDefault="00FB4994" w:rsidP="007A53C8">
      <w:pPr>
        <w:jc w:val="both"/>
        <w:rPr>
          <w:rFonts w:ascii="Tahoma" w:hAnsi="Tahoma" w:cs="Tahoma"/>
          <w:b/>
          <w:sz w:val="22"/>
          <w:szCs w:val="22"/>
        </w:rPr>
      </w:pPr>
      <w:r>
        <w:rPr>
          <w:rFonts w:ascii="Tahoma" w:hAnsi="Tahoma" w:cs="Tahoma"/>
          <w:b/>
          <w:sz w:val="22"/>
          <w:szCs w:val="22"/>
        </w:rPr>
        <w:lastRenderedPageBreak/>
        <w:t>A</w:t>
      </w:r>
      <w:r w:rsidR="007A53C8" w:rsidRPr="007A53C8">
        <w:rPr>
          <w:rFonts w:ascii="Tahoma" w:hAnsi="Tahoma" w:cs="Tahoma"/>
          <w:b/>
          <w:sz w:val="22"/>
          <w:szCs w:val="22"/>
        </w:rPr>
        <w:t>. Branża budowlana:</w:t>
      </w:r>
    </w:p>
    <w:p w:rsidR="007A53C8" w:rsidRPr="007A53C8" w:rsidRDefault="007A53C8" w:rsidP="007A53C8">
      <w:pPr>
        <w:jc w:val="both"/>
        <w:rPr>
          <w:rFonts w:ascii="Tahoma" w:hAnsi="Tahoma" w:cs="Tahoma"/>
          <w:i/>
          <w:sz w:val="22"/>
          <w:szCs w:val="22"/>
          <w:u w:val="single"/>
        </w:rPr>
      </w:pPr>
      <w:r w:rsidRPr="007A53C8">
        <w:rPr>
          <w:rFonts w:ascii="Tahoma" w:hAnsi="Tahoma" w:cs="Tahoma"/>
          <w:i/>
          <w:sz w:val="22"/>
          <w:szCs w:val="22"/>
          <w:u w:val="single"/>
        </w:rPr>
        <w:t>Budynek A:</w:t>
      </w:r>
    </w:p>
    <w:p w:rsidR="007A53C8" w:rsidRPr="0045435B" w:rsidRDefault="007A53C8" w:rsidP="007A53C8">
      <w:pPr>
        <w:jc w:val="both"/>
        <w:rPr>
          <w:rFonts w:ascii="Tahoma" w:hAnsi="Tahoma" w:cs="Tahoma"/>
          <w:sz w:val="22"/>
          <w:szCs w:val="22"/>
        </w:rPr>
      </w:pPr>
      <w:r w:rsidRPr="0045435B">
        <w:rPr>
          <w:rFonts w:ascii="Tahoma" w:hAnsi="Tahoma" w:cs="Tahoma"/>
          <w:sz w:val="22"/>
          <w:szCs w:val="22"/>
        </w:rPr>
        <w:t xml:space="preserve">– piwnica, </w:t>
      </w:r>
      <w:r w:rsidRPr="0045435B">
        <w:rPr>
          <w:rFonts w:ascii="Tahoma" w:hAnsi="Tahoma" w:cs="Tahoma"/>
          <w:i/>
          <w:sz w:val="22"/>
          <w:szCs w:val="22"/>
          <w:u w:val="single"/>
        </w:rPr>
        <w:t>klatka schodowa:</w:t>
      </w:r>
      <w:r w:rsidRPr="0045435B">
        <w:rPr>
          <w:rFonts w:ascii="Tahoma" w:hAnsi="Tahoma" w:cs="Tahoma"/>
          <w:sz w:val="22"/>
          <w:szCs w:val="22"/>
        </w:rPr>
        <w:t xml:space="preserve"> wykonanie ścianki działowej REI 60 0,3m*2,45m=0,74 m2, wstawienie drzwi EIS 30</w:t>
      </w:r>
      <w:r w:rsidR="008460BC" w:rsidRPr="0045435B">
        <w:rPr>
          <w:rFonts w:ascii="Tahoma" w:hAnsi="Tahoma" w:cs="Tahoma"/>
          <w:sz w:val="22"/>
          <w:szCs w:val="22"/>
        </w:rPr>
        <w:t xml:space="preserve"> (D2)</w:t>
      </w:r>
      <w:r w:rsidR="00257074" w:rsidRPr="0045435B">
        <w:rPr>
          <w:rFonts w:ascii="Tahoma" w:hAnsi="Tahoma" w:cs="Tahoma"/>
          <w:sz w:val="22"/>
          <w:szCs w:val="22"/>
        </w:rPr>
        <w:t xml:space="preserve"> – 1 </w:t>
      </w:r>
      <w:proofErr w:type="spellStart"/>
      <w:r w:rsidR="00257074" w:rsidRPr="0045435B">
        <w:rPr>
          <w:rFonts w:ascii="Tahoma" w:hAnsi="Tahoma" w:cs="Tahoma"/>
          <w:sz w:val="22"/>
          <w:szCs w:val="22"/>
        </w:rPr>
        <w:t>szt</w:t>
      </w:r>
      <w:proofErr w:type="spellEnd"/>
      <w:r w:rsidRPr="0045435B">
        <w:rPr>
          <w:rFonts w:ascii="Tahoma" w:hAnsi="Tahoma" w:cs="Tahoma"/>
          <w:sz w:val="22"/>
          <w:szCs w:val="22"/>
        </w:rPr>
        <w:t xml:space="preserve">, , </w:t>
      </w:r>
      <w:r w:rsidRPr="0045435B">
        <w:rPr>
          <w:rFonts w:ascii="Tahoma" w:hAnsi="Tahoma" w:cs="Tahoma"/>
          <w:i/>
          <w:sz w:val="22"/>
          <w:szCs w:val="22"/>
          <w:u w:val="single"/>
        </w:rPr>
        <w:t>pomieszczenie 0.5</w:t>
      </w:r>
      <w:r w:rsidRPr="0045435B">
        <w:rPr>
          <w:rFonts w:ascii="Tahoma" w:hAnsi="Tahoma" w:cs="Tahoma"/>
          <w:sz w:val="22"/>
          <w:szCs w:val="22"/>
        </w:rPr>
        <w:t>:, drzwi</w:t>
      </w:r>
      <w:r w:rsidR="008460BC" w:rsidRPr="0045435B">
        <w:rPr>
          <w:rFonts w:ascii="Tahoma" w:hAnsi="Tahoma" w:cs="Tahoma"/>
          <w:sz w:val="22"/>
          <w:szCs w:val="22"/>
        </w:rPr>
        <w:t xml:space="preserve"> EI30</w:t>
      </w:r>
      <w:r w:rsidRPr="0045435B">
        <w:rPr>
          <w:rFonts w:ascii="Tahoma" w:hAnsi="Tahoma" w:cs="Tahoma"/>
          <w:sz w:val="22"/>
          <w:szCs w:val="22"/>
        </w:rPr>
        <w:t xml:space="preserve"> </w:t>
      </w:r>
      <w:r w:rsidR="008460BC" w:rsidRPr="0045435B">
        <w:rPr>
          <w:rFonts w:ascii="Tahoma" w:hAnsi="Tahoma" w:cs="Tahoma"/>
          <w:sz w:val="22"/>
          <w:szCs w:val="22"/>
        </w:rPr>
        <w:t>(</w:t>
      </w:r>
      <w:r w:rsidRPr="0045435B">
        <w:rPr>
          <w:rFonts w:ascii="Tahoma" w:hAnsi="Tahoma" w:cs="Tahoma"/>
          <w:sz w:val="22"/>
          <w:szCs w:val="22"/>
        </w:rPr>
        <w:t>D6</w:t>
      </w:r>
      <w:r w:rsidR="00F235D8" w:rsidRPr="0045435B">
        <w:rPr>
          <w:rFonts w:ascii="Tahoma" w:hAnsi="Tahoma" w:cs="Tahoma"/>
          <w:sz w:val="22"/>
          <w:szCs w:val="22"/>
        </w:rPr>
        <w:t>)</w:t>
      </w:r>
      <w:r w:rsidR="00257074" w:rsidRPr="0045435B">
        <w:rPr>
          <w:rFonts w:ascii="Tahoma" w:hAnsi="Tahoma" w:cs="Tahoma"/>
          <w:sz w:val="22"/>
          <w:szCs w:val="22"/>
        </w:rPr>
        <w:t xml:space="preserve"> – 1 </w:t>
      </w:r>
      <w:proofErr w:type="spellStart"/>
      <w:r w:rsidR="00257074" w:rsidRPr="0045435B">
        <w:rPr>
          <w:rFonts w:ascii="Tahoma" w:hAnsi="Tahoma" w:cs="Tahoma"/>
          <w:sz w:val="22"/>
          <w:szCs w:val="22"/>
        </w:rPr>
        <w:t>szt</w:t>
      </w:r>
      <w:proofErr w:type="spellEnd"/>
      <w:r w:rsidRPr="0045435B">
        <w:rPr>
          <w:rFonts w:ascii="Tahoma" w:hAnsi="Tahoma" w:cs="Tahoma"/>
          <w:sz w:val="22"/>
          <w:szCs w:val="22"/>
        </w:rPr>
        <w:t>,</w:t>
      </w:r>
    </w:p>
    <w:p w:rsidR="007A53C8" w:rsidRPr="0045435B" w:rsidRDefault="007A53C8" w:rsidP="007A53C8">
      <w:pPr>
        <w:jc w:val="both"/>
        <w:rPr>
          <w:rFonts w:ascii="Tahoma" w:hAnsi="Tahoma" w:cs="Tahoma"/>
          <w:sz w:val="22"/>
          <w:szCs w:val="22"/>
        </w:rPr>
      </w:pPr>
      <w:r w:rsidRPr="0045435B">
        <w:rPr>
          <w:rFonts w:ascii="Tahoma" w:hAnsi="Tahoma" w:cs="Tahoma"/>
          <w:sz w:val="22"/>
          <w:szCs w:val="22"/>
        </w:rPr>
        <w:t>- parter: wstawienie drzwi EIS 30</w:t>
      </w:r>
      <w:r w:rsidR="00D64786" w:rsidRPr="0045435B">
        <w:rPr>
          <w:rFonts w:ascii="Tahoma" w:hAnsi="Tahoma" w:cs="Tahoma"/>
          <w:sz w:val="22"/>
          <w:szCs w:val="22"/>
        </w:rPr>
        <w:t xml:space="preserve"> (D2)</w:t>
      </w:r>
      <w:r w:rsidR="00257074" w:rsidRPr="0045435B">
        <w:rPr>
          <w:rFonts w:ascii="Tahoma" w:hAnsi="Tahoma" w:cs="Tahoma"/>
          <w:sz w:val="22"/>
          <w:szCs w:val="22"/>
        </w:rPr>
        <w:t xml:space="preserve"> – 1 </w:t>
      </w:r>
      <w:proofErr w:type="spellStart"/>
      <w:r w:rsidR="00257074" w:rsidRPr="0045435B">
        <w:rPr>
          <w:rFonts w:ascii="Tahoma" w:hAnsi="Tahoma" w:cs="Tahoma"/>
          <w:sz w:val="22"/>
          <w:szCs w:val="22"/>
        </w:rPr>
        <w:t>szt</w:t>
      </w:r>
      <w:proofErr w:type="spellEnd"/>
      <w:r w:rsidRPr="0045435B">
        <w:rPr>
          <w:rFonts w:ascii="Tahoma" w:hAnsi="Tahoma" w:cs="Tahoma"/>
          <w:sz w:val="22"/>
          <w:szCs w:val="22"/>
        </w:rPr>
        <w:t>, ścianka REI 60 3,8m x 2,45m</w:t>
      </w:r>
      <w:r w:rsidR="00D64786" w:rsidRPr="0045435B">
        <w:rPr>
          <w:rFonts w:ascii="Tahoma" w:hAnsi="Tahoma" w:cs="Tahoma"/>
          <w:sz w:val="22"/>
          <w:szCs w:val="22"/>
        </w:rPr>
        <w:t>=9,31 m2, wstawienie okien EI60</w:t>
      </w:r>
      <w:r w:rsidRPr="0045435B">
        <w:rPr>
          <w:rFonts w:ascii="Tahoma" w:hAnsi="Tahoma" w:cs="Tahoma"/>
          <w:sz w:val="22"/>
          <w:szCs w:val="22"/>
        </w:rPr>
        <w:t xml:space="preserve"> </w:t>
      </w:r>
      <w:r w:rsidR="00D64786" w:rsidRPr="0045435B">
        <w:rPr>
          <w:rFonts w:ascii="Tahoma" w:hAnsi="Tahoma" w:cs="Tahoma"/>
          <w:sz w:val="22"/>
          <w:szCs w:val="22"/>
        </w:rPr>
        <w:t>(</w:t>
      </w:r>
      <w:r w:rsidRPr="0045435B">
        <w:rPr>
          <w:rFonts w:ascii="Tahoma" w:hAnsi="Tahoma" w:cs="Tahoma"/>
          <w:sz w:val="22"/>
          <w:szCs w:val="22"/>
        </w:rPr>
        <w:t>O2</w:t>
      </w:r>
      <w:r w:rsidR="00D64786" w:rsidRPr="0045435B">
        <w:rPr>
          <w:rFonts w:ascii="Tahoma" w:hAnsi="Tahoma" w:cs="Tahoma"/>
          <w:sz w:val="22"/>
          <w:szCs w:val="22"/>
        </w:rPr>
        <w:t>)</w:t>
      </w:r>
      <w:r w:rsidR="000B1A18" w:rsidRPr="0045435B">
        <w:rPr>
          <w:rFonts w:ascii="Tahoma" w:hAnsi="Tahoma" w:cs="Tahoma"/>
          <w:sz w:val="22"/>
          <w:szCs w:val="22"/>
        </w:rPr>
        <w:t xml:space="preserve"> – 4</w:t>
      </w:r>
      <w:r w:rsidRPr="0045435B">
        <w:rPr>
          <w:rFonts w:ascii="Tahoma" w:hAnsi="Tahoma" w:cs="Tahoma"/>
          <w:sz w:val="22"/>
          <w:szCs w:val="22"/>
        </w:rPr>
        <w:t xml:space="preserve"> szt</w:t>
      </w:r>
      <w:r w:rsidR="00D00071" w:rsidRPr="0045435B">
        <w:rPr>
          <w:rFonts w:ascii="Tahoma" w:hAnsi="Tahoma" w:cs="Tahoma"/>
          <w:sz w:val="22"/>
          <w:szCs w:val="22"/>
        </w:rPr>
        <w:t>.</w:t>
      </w:r>
      <w:r w:rsidRPr="0045435B">
        <w:rPr>
          <w:rFonts w:ascii="Tahoma" w:hAnsi="Tahoma" w:cs="Tahoma"/>
          <w:sz w:val="22"/>
          <w:szCs w:val="22"/>
        </w:rPr>
        <w:t xml:space="preserve">, </w:t>
      </w:r>
    </w:p>
    <w:p w:rsidR="007A53C8" w:rsidRPr="0045435B" w:rsidRDefault="007A53C8" w:rsidP="007A53C8">
      <w:pPr>
        <w:jc w:val="both"/>
        <w:rPr>
          <w:rFonts w:ascii="Tahoma" w:hAnsi="Tahoma" w:cs="Tahoma"/>
          <w:sz w:val="22"/>
          <w:szCs w:val="22"/>
        </w:rPr>
      </w:pPr>
      <w:r w:rsidRPr="0045435B">
        <w:rPr>
          <w:rFonts w:ascii="Tahoma" w:hAnsi="Tahoma" w:cs="Tahoma"/>
          <w:sz w:val="22"/>
          <w:szCs w:val="22"/>
        </w:rPr>
        <w:t>- piętro: wstawienie drzwi EIS 30</w:t>
      </w:r>
      <w:r w:rsidR="00D64786" w:rsidRPr="0045435B">
        <w:rPr>
          <w:rFonts w:ascii="Tahoma" w:hAnsi="Tahoma" w:cs="Tahoma"/>
          <w:sz w:val="22"/>
          <w:szCs w:val="22"/>
        </w:rPr>
        <w:t xml:space="preserve"> (D2)</w:t>
      </w:r>
      <w:r w:rsidRPr="0045435B">
        <w:rPr>
          <w:rFonts w:ascii="Tahoma" w:hAnsi="Tahoma" w:cs="Tahoma"/>
          <w:sz w:val="22"/>
          <w:szCs w:val="22"/>
        </w:rPr>
        <w:t xml:space="preserve"> – 1 szt</w:t>
      </w:r>
      <w:r w:rsidR="00433A79" w:rsidRPr="0045435B">
        <w:rPr>
          <w:rFonts w:ascii="Tahoma" w:hAnsi="Tahoma" w:cs="Tahoma"/>
          <w:sz w:val="22"/>
          <w:szCs w:val="22"/>
        </w:rPr>
        <w:t>.</w:t>
      </w:r>
      <w:r w:rsidR="00D64786" w:rsidRPr="0045435B">
        <w:rPr>
          <w:rFonts w:ascii="Tahoma" w:hAnsi="Tahoma" w:cs="Tahoma"/>
          <w:sz w:val="22"/>
          <w:szCs w:val="22"/>
        </w:rPr>
        <w:t>, wstawienie okien EI60</w:t>
      </w:r>
      <w:r w:rsidRPr="0045435B">
        <w:rPr>
          <w:rFonts w:ascii="Tahoma" w:hAnsi="Tahoma" w:cs="Tahoma"/>
          <w:sz w:val="22"/>
          <w:szCs w:val="22"/>
        </w:rPr>
        <w:t xml:space="preserve"> </w:t>
      </w:r>
      <w:r w:rsidR="00D64786" w:rsidRPr="0045435B">
        <w:rPr>
          <w:rFonts w:ascii="Tahoma" w:hAnsi="Tahoma" w:cs="Tahoma"/>
          <w:sz w:val="22"/>
          <w:szCs w:val="22"/>
        </w:rPr>
        <w:t>(</w:t>
      </w:r>
      <w:r w:rsidRPr="0045435B">
        <w:rPr>
          <w:rFonts w:ascii="Tahoma" w:hAnsi="Tahoma" w:cs="Tahoma"/>
          <w:sz w:val="22"/>
          <w:szCs w:val="22"/>
        </w:rPr>
        <w:t>O3</w:t>
      </w:r>
      <w:r w:rsidR="00D64786" w:rsidRPr="0045435B">
        <w:rPr>
          <w:rFonts w:ascii="Tahoma" w:hAnsi="Tahoma" w:cs="Tahoma"/>
          <w:sz w:val="22"/>
          <w:szCs w:val="22"/>
        </w:rPr>
        <w:t>)</w:t>
      </w:r>
      <w:r w:rsidRPr="0045435B">
        <w:rPr>
          <w:rFonts w:ascii="Tahoma" w:hAnsi="Tahoma" w:cs="Tahoma"/>
          <w:sz w:val="22"/>
          <w:szCs w:val="22"/>
        </w:rPr>
        <w:t xml:space="preserve"> – 3 szt</w:t>
      </w:r>
      <w:r w:rsidR="00433A79" w:rsidRPr="0045435B">
        <w:rPr>
          <w:rFonts w:ascii="Tahoma" w:hAnsi="Tahoma" w:cs="Tahoma"/>
          <w:sz w:val="22"/>
          <w:szCs w:val="22"/>
        </w:rPr>
        <w:t>.</w:t>
      </w:r>
      <w:r w:rsidRPr="0045435B">
        <w:rPr>
          <w:rFonts w:ascii="Tahoma" w:hAnsi="Tahoma" w:cs="Tahoma"/>
          <w:sz w:val="22"/>
          <w:szCs w:val="22"/>
        </w:rPr>
        <w:t>, ścianka</w:t>
      </w:r>
      <w:r w:rsidR="00452B58" w:rsidRPr="0045435B">
        <w:rPr>
          <w:rFonts w:ascii="Tahoma" w:hAnsi="Tahoma" w:cs="Tahoma"/>
          <w:sz w:val="22"/>
          <w:szCs w:val="22"/>
        </w:rPr>
        <w:t xml:space="preserve"> działowa</w:t>
      </w:r>
      <w:r w:rsidRPr="0045435B">
        <w:rPr>
          <w:rFonts w:ascii="Tahoma" w:hAnsi="Tahoma" w:cs="Tahoma"/>
          <w:sz w:val="22"/>
          <w:szCs w:val="22"/>
        </w:rPr>
        <w:t xml:space="preserve"> REI 6</w:t>
      </w:r>
      <w:r w:rsidR="00433A79" w:rsidRPr="0045435B">
        <w:rPr>
          <w:rFonts w:ascii="Tahoma" w:hAnsi="Tahoma" w:cs="Tahoma"/>
          <w:sz w:val="22"/>
          <w:szCs w:val="22"/>
        </w:rPr>
        <w:t xml:space="preserve">0 - </w:t>
      </w:r>
      <w:r w:rsidRPr="0045435B">
        <w:rPr>
          <w:rFonts w:ascii="Tahoma" w:hAnsi="Tahoma" w:cs="Tahoma"/>
          <w:sz w:val="22"/>
          <w:szCs w:val="22"/>
        </w:rPr>
        <w:t>5,0m</w:t>
      </w:r>
      <w:r w:rsidR="00433A79" w:rsidRPr="0045435B">
        <w:rPr>
          <w:rFonts w:ascii="Tahoma" w:hAnsi="Tahoma" w:cs="Tahoma"/>
          <w:sz w:val="22"/>
          <w:szCs w:val="22"/>
        </w:rPr>
        <w:t xml:space="preserve"> </w:t>
      </w:r>
      <w:r w:rsidRPr="0045435B">
        <w:rPr>
          <w:rFonts w:ascii="Tahoma" w:hAnsi="Tahoma" w:cs="Tahoma"/>
          <w:sz w:val="22"/>
          <w:szCs w:val="22"/>
        </w:rPr>
        <w:t>x</w:t>
      </w:r>
      <w:r w:rsidR="00433A79" w:rsidRPr="0045435B">
        <w:rPr>
          <w:rFonts w:ascii="Tahoma" w:hAnsi="Tahoma" w:cs="Tahoma"/>
          <w:sz w:val="22"/>
          <w:szCs w:val="22"/>
        </w:rPr>
        <w:t xml:space="preserve"> </w:t>
      </w:r>
      <w:r w:rsidRPr="0045435B">
        <w:rPr>
          <w:rFonts w:ascii="Tahoma" w:hAnsi="Tahoma" w:cs="Tahoma"/>
          <w:sz w:val="22"/>
          <w:szCs w:val="22"/>
        </w:rPr>
        <w:t>2,38m</w:t>
      </w:r>
      <w:r w:rsidR="00433A79" w:rsidRPr="0045435B">
        <w:rPr>
          <w:rFonts w:ascii="Tahoma" w:hAnsi="Tahoma" w:cs="Tahoma"/>
          <w:sz w:val="22"/>
          <w:szCs w:val="22"/>
        </w:rPr>
        <w:t xml:space="preserve"> </w:t>
      </w:r>
      <w:r w:rsidRPr="0045435B">
        <w:rPr>
          <w:rFonts w:ascii="Tahoma" w:hAnsi="Tahoma" w:cs="Tahoma"/>
          <w:sz w:val="22"/>
          <w:szCs w:val="22"/>
        </w:rPr>
        <w:t>=</w:t>
      </w:r>
      <w:r w:rsidR="00433A79" w:rsidRPr="0045435B">
        <w:rPr>
          <w:rFonts w:ascii="Tahoma" w:hAnsi="Tahoma" w:cs="Tahoma"/>
          <w:sz w:val="22"/>
          <w:szCs w:val="22"/>
        </w:rPr>
        <w:t xml:space="preserve"> </w:t>
      </w:r>
      <w:r w:rsidRPr="0045435B">
        <w:rPr>
          <w:rFonts w:ascii="Tahoma" w:hAnsi="Tahoma" w:cs="Tahoma"/>
          <w:sz w:val="22"/>
          <w:szCs w:val="22"/>
        </w:rPr>
        <w:t>11,9m2, wykonanie nowego otworu drzwiowego z wstawieniem drzwi D1 do pomieszczenia nr 2.4</w:t>
      </w:r>
    </w:p>
    <w:p w:rsidR="007E77F9" w:rsidRPr="0045435B" w:rsidRDefault="007E77F9" w:rsidP="007A53C8">
      <w:pPr>
        <w:jc w:val="both"/>
        <w:rPr>
          <w:rFonts w:ascii="Tahoma" w:hAnsi="Tahoma" w:cs="Tahoma"/>
          <w:sz w:val="22"/>
          <w:szCs w:val="22"/>
        </w:rPr>
      </w:pPr>
      <w:r w:rsidRPr="0045435B">
        <w:rPr>
          <w:rFonts w:ascii="Tahoma" w:hAnsi="Tahoma" w:cs="Tahoma"/>
          <w:sz w:val="22"/>
          <w:szCs w:val="22"/>
        </w:rPr>
        <w:t xml:space="preserve">- gładź gipsowa na nowych ścianach </w:t>
      </w:r>
    </w:p>
    <w:p w:rsidR="007A53C8" w:rsidRPr="0045435B" w:rsidRDefault="007A53C8" w:rsidP="007A53C8">
      <w:pPr>
        <w:jc w:val="both"/>
        <w:rPr>
          <w:rFonts w:ascii="Tahoma" w:hAnsi="Tahoma" w:cs="Tahoma"/>
          <w:sz w:val="22"/>
          <w:szCs w:val="22"/>
        </w:rPr>
      </w:pPr>
      <w:r w:rsidRPr="0045435B">
        <w:rPr>
          <w:rFonts w:ascii="Tahoma" w:hAnsi="Tahoma" w:cs="Tahoma"/>
          <w:sz w:val="22"/>
          <w:szCs w:val="22"/>
        </w:rPr>
        <w:t>- dwukrotne malowanie farbą akrylową sufitów oraz nowych ścianek</w:t>
      </w:r>
    </w:p>
    <w:p w:rsidR="007A53C8" w:rsidRPr="0045435B" w:rsidRDefault="00D00071" w:rsidP="007A53C8">
      <w:pPr>
        <w:jc w:val="both"/>
        <w:rPr>
          <w:rFonts w:ascii="Tahoma" w:hAnsi="Tahoma" w:cs="Tahoma"/>
          <w:i/>
          <w:sz w:val="22"/>
          <w:szCs w:val="22"/>
          <w:u w:val="single"/>
        </w:rPr>
      </w:pPr>
      <w:r w:rsidRPr="0045435B">
        <w:rPr>
          <w:rFonts w:ascii="Tahoma" w:hAnsi="Tahoma" w:cs="Tahoma"/>
          <w:i/>
          <w:sz w:val="22"/>
          <w:szCs w:val="22"/>
          <w:u w:val="single"/>
        </w:rPr>
        <w:t>Budynek B (klatka schodowa)</w:t>
      </w:r>
      <w:r w:rsidR="007A53C8" w:rsidRPr="0045435B">
        <w:rPr>
          <w:rFonts w:ascii="Tahoma" w:hAnsi="Tahoma" w:cs="Tahoma"/>
          <w:i/>
          <w:sz w:val="22"/>
          <w:szCs w:val="22"/>
          <w:u w:val="single"/>
        </w:rPr>
        <w:t>:</w:t>
      </w:r>
    </w:p>
    <w:p w:rsidR="007A53C8" w:rsidRPr="0045435B" w:rsidRDefault="007A53C8" w:rsidP="007A53C8">
      <w:pPr>
        <w:jc w:val="both"/>
        <w:rPr>
          <w:rFonts w:ascii="Tahoma" w:hAnsi="Tahoma" w:cs="Tahoma"/>
          <w:sz w:val="22"/>
          <w:szCs w:val="22"/>
        </w:rPr>
      </w:pPr>
      <w:r w:rsidRPr="0045435B">
        <w:rPr>
          <w:rFonts w:ascii="Tahoma" w:hAnsi="Tahoma" w:cs="Tahoma"/>
          <w:sz w:val="22"/>
          <w:szCs w:val="22"/>
        </w:rPr>
        <w:t xml:space="preserve">- parter: ścianki </w:t>
      </w:r>
      <w:r w:rsidR="00452B58" w:rsidRPr="0045435B">
        <w:rPr>
          <w:rFonts w:ascii="Tahoma" w:hAnsi="Tahoma" w:cs="Tahoma"/>
          <w:sz w:val="22"/>
          <w:szCs w:val="22"/>
        </w:rPr>
        <w:t xml:space="preserve">działowe </w:t>
      </w:r>
      <w:r w:rsidRPr="0045435B">
        <w:rPr>
          <w:rFonts w:ascii="Tahoma" w:hAnsi="Tahoma" w:cs="Tahoma"/>
          <w:sz w:val="22"/>
          <w:szCs w:val="22"/>
        </w:rPr>
        <w:t>REI 120: 10,9m*2,</w:t>
      </w:r>
      <w:r w:rsidR="00223430" w:rsidRPr="0045435B">
        <w:rPr>
          <w:rFonts w:ascii="Tahoma" w:hAnsi="Tahoma" w:cs="Tahoma"/>
          <w:sz w:val="22"/>
          <w:szCs w:val="22"/>
        </w:rPr>
        <w:t>2m=23,98m2,</w:t>
      </w:r>
      <w:r w:rsidRPr="0045435B">
        <w:rPr>
          <w:rFonts w:ascii="Tahoma" w:hAnsi="Tahoma" w:cs="Tahoma"/>
          <w:sz w:val="22"/>
          <w:szCs w:val="22"/>
        </w:rPr>
        <w:t xml:space="preserve"> ścianki</w:t>
      </w:r>
      <w:r w:rsidR="00452B58" w:rsidRPr="0045435B">
        <w:rPr>
          <w:rFonts w:ascii="Tahoma" w:hAnsi="Tahoma" w:cs="Tahoma"/>
          <w:sz w:val="22"/>
          <w:szCs w:val="22"/>
        </w:rPr>
        <w:t xml:space="preserve"> działowe</w:t>
      </w:r>
      <w:r w:rsidRPr="0045435B">
        <w:rPr>
          <w:rFonts w:ascii="Tahoma" w:hAnsi="Tahoma" w:cs="Tahoma"/>
          <w:sz w:val="22"/>
          <w:szCs w:val="22"/>
        </w:rPr>
        <w:t xml:space="preserve"> REI 60: 10,9m*2,2m=23,</w:t>
      </w:r>
      <w:r w:rsidR="00223430" w:rsidRPr="0045435B">
        <w:rPr>
          <w:rFonts w:ascii="Tahoma" w:hAnsi="Tahoma" w:cs="Tahoma"/>
          <w:sz w:val="22"/>
          <w:szCs w:val="22"/>
        </w:rPr>
        <w:t>98m2, wstawienie drzwi EIS30 (D2)</w:t>
      </w:r>
      <w:r w:rsidRPr="0045435B">
        <w:rPr>
          <w:rFonts w:ascii="Tahoma" w:hAnsi="Tahoma" w:cs="Tahoma"/>
          <w:sz w:val="22"/>
          <w:szCs w:val="22"/>
        </w:rPr>
        <w:t xml:space="preserve">-1 </w:t>
      </w:r>
      <w:proofErr w:type="spellStart"/>
      <w:r w:rsidRPr="0045435B">
        <w:rPr>
          <w:rFonts w:ascii="Tahoma" w:hAnsi="Tahoma" w:cs="Tahoma"/>
          <w:sz w:val="22"/>
          <w:szCs w:val="22"/>
        </w:rPr>
        <w:t>szt</w:t>
      </w:r>
      <w:proofErr w:type="spellEnd"/>
      <w:r w:rsidRPr="0045435B">
        <w:rPr>
          <w:rFonts w:ascii="Tahoma" w:hAnsi="Tahoma" w:cs="Tahoma"/>
          <w:sz w:val="22"/>
          <w:szCs w:val="22"/>
        </w:rPr>
        <w:t xml:space="preserve">, </w:t>
      </w:r>
      <w:r w:rsidR="00223430" w:rsidRPr="0045435B">
        <w:rPr>
          <w:rFonts w:ascii="Tahoma" w:hAnsi="Tahoma" w:cs="Tahoma"/>
          <w:sz w:val="22"/>
          <w:szCs w:val="22"/>
        </w:rPr>
        <w:t>EI60S200 (</w:t>
      </w:r>
      <w:r w:rsidRPr="0045435B">
        <w:rPr>
          <w:rFonts w:ascii="Tahoma" w:hAnsi="Tahoma" w:cs="Tahoma"/>
          <w:sz w:val="22"/>
          <w:szCs w:val="22"/>
        </w:rPr>
        <w:t>D3</w:t>
      </w:r>
      <w:r w:rsidR="00223430" w:rsidRPr="0045435B">
        <w:rPr>
          <w:rFonts w:ascii="Tahoma" w:hAnsi="Tahoma" w:cs="Tahoma"/>
          <w:sz w:val="22"/>
          <w:szCs w:val="22"/>
        </w:rPr>
        <w:t xml:space="preserve">) </w:t>
      </w:r>
      <w:r w:rsidRPr="0045435B">
        <w:rPr>
          <w:rFonts w:ascii="Tahoma" w:hAnsi="Tahoma" w:cs="Tahoma"/>
          <w:sz w:val="22"/>
          <w:szCs w:val="22"/>
        </w:rPr>
        <w:t>– 1 szt</w:t>
      </w:r>
      <w:r w:rsidR="00280BB9" w:rsidRPr="0045435B">
        <w:rPr>
          <w:rFonts w:ascii="Tahoma" w:hAnsi="Tahoma" w:cs="Tahoma"/>
          <w:sz w:val="22"/>
          <w:szCs w:val="22"/>
        </w:rPr>
        <w:t>.</w:t>
      </w:r>
      <w:r w:rsidRPr="0045435B">
        <w:rPr>
          <w:rFonts w:ascii="Tahoma" w:hAnsi="Tahoma" w:cs="Tahoma"/>
          <w:sz w:val="22"/>
          <w:szCs w:val="22"/>
        </w:rPr>
        <w:t>, wykonanie nowego otworu drzwiowego z wstawieniem drzwi D1 do pomieszczenia</w:t>
      </w:r>
      <w:r w:rsidR="00223430" w:rsidRPr="0045435B">
        <w:rPr>
          <w:rFonts w:ascii="Tahoma" w:hAnsi="Tahoma" w:cs="Tahoma"/>
          <w:sz w:val="22"/>
          <w:szCs w:val="22"/>
        </w:rPr>
        <w:t xml:space="preserve"> nr 1.19, wstawienie okien EI60</w:t>
      </w:r>
      <w:r w:rsidRPr="0045435B">
        <w:rPr>
          <w:rFonts w:ascii="Tahoma" w:hAnsi="Tahoma" w:cs="Tahoma"/>
          <w:sz w:val="22"/>
          <w:szCs w:val="22"/>
        </w:rPr>
        <w:t xml:space="preserve"> </w:t>
      </w:r>
      <w:r w:rsidR="00223430" w:rsidRPr="0045435B">
        <w:rPr>
          <w:rFonts w:ascii="Tahoma" w:hAnsi="Tahoma" w:cs="Tahoma"/>
          <w:sz w:val="22"/>
          <w:szCs w:val="22"/>
        </w:rPr>
        <w:t>(</w:t>
      </w:r>
      <w:r w:rsidRPr="0045435B">
        <w:rPr>
          <w:rFonts w:ascii="Tahoma" w:hAnsi="Tahoma" w:cs="Tahoma"/>
          <w:sz w:val="22"/>
          <w:szCs w:val="22"/>
        </w:rPr>
        <w:t>O4</w:t>
      </w:r>
      <w:r w:rsidR="00223430" w:rsidRPr="0045435B">
        <w:rPr>
          <w:rFonts w:ascii="Tahoma" w:hAnsi="Tahoma" w:cs="Tahoma"/>
          <w:sz w:val="22"/>
          <w:szCs w:val="22"/>
        </w:rPr>
        <w:t>)</w:t>
      </w:r>
      <w:r w:rsidR="0045435B">
        <w:rPr>
          <w:rFonts w:ascii="Tahoma" w:hAnsi="Tahoma" w:cs="Tahoma"/>
          <w:sz w:val="22"/>
          <w:szCs w:val="22"/>
        </w:rPr>
        <w:t xml:space="preserve"> – 5</w:t>
      </w:r>
      <w:r w:rsidRPr="0045435B">
        <w:rPr>
          <w:rFonts w:ascii="Tahoma" w:hAnsi="Tahoma" w:cs="Tahoma"/>
          <w:sz w:val="22"/>
          <w:szCs w:val="22"/>
        </w:rPr>
        <w:t xml:space="preserve"> szt</w:t>
      </w:r>
      <w:r w:rsidR="00280BB9" w:rsidRPr="0045435B">
        <w:rPr>
          <w:rFonts w:ascii="Tahoma" w:hAnsi="Tahoma" w:cs="Tahoma"/>
          <w:sz w:val="22"/>
          <w:szCs w:val="22"/>
        </w:rPr>
        <w:t>.</w:t>
      </w:r>
      <w:r w:rsidRPr="0045435B">
        <w:rPr>
          <w:rFonts w:ascii="Tahoma" w:hAnsi="Tahoma" w:cs="Tahoma"/>
          <w:sz w:val="22"/>
          <w:szCs w:val="22"/>
        </w:rPr>
        <w:t xml:space="preserve">, </w:t>
      </w:r>
    </w:p>
    <w:p w:rsidR="007A53C8" w:rsidRDefault="007A53C8" w:rsidP="007A53C8">
      <w:pPr>
        <w:jc w:val="both"/>
        <w:rPr>
          <w:rFonts w:ascii="Tahoma" w:hAnsi="Tahoma" w:cs="Tahoma"/>
          <w:sz w:val="22"/>
          <w:szCs w:val="22"/>
        </w:rPr>
      </w:pPr>
      <w:r w:rsidRPr="0045435B">
        <w:rPr>
          <w:rFonts w:ascii="Tahoma" w:hAnsi="Tahoma" w:cs="Tahoma"/>
          <w:sz w:val="22"/>
          <w:szCs w:val="22"/>
        </w:rPr>
        <w:t>- piętro: ścianki</w:t>
      </w:r>
      <w:r w:rsidR="00452B58" w:rsidRPr="0045435B">
        <w:rPr>
          <w:rFonts w:ascii="Tahoma" w:hAnsi="Tahoma" w:cs="Tahoma"/>
          <w:sz w:val="22"/>
          <w:szCs w:val="22"/>
        </w:rPr>
        <w:t xml:space="preserve"> działowe</w:t>
      </w:r>
      <w:r w:rsidR="00844B14" w:rsidRPr="0045435B">
        <w:rPr>
          <w:rFonts w:ascii="Tahoma" w:hAnsi="Tahoma" w:cs="Tahoma"/>
          <w:sz w:val="22"/>
          <w:szCs w:val="22"/>
        </w:rPr>
        <w:t xml:space="preserve"> REI 120: 10,9m*2,2m=23,98m2, </w:t>
      </w:r>
      <w:r w:rsidRPr="0045435B">
        <w:rPr>
          <w:rFonts w:ascii="Tahoma" w:hAnsi="Tahoma" w:cs="Tahoma"/>
          <w:sz w:val="22"/>
          <w:szCs w:val="22"/>
        </w:rPr>
        <w:t>ścianki</w:t>
      </w:r>
      <w:r w:rsidR="00452B58" w:rsidRPr="0045435B">
        <w:rPr>
          <w:rFonts w:ascii="Tahoma" w:hAnsi="Tahoma" w:cs="Tahoma"/>
          <w:sz w:val="22"/>
          <w:szCs w:val="22"/>
        </w:rPr>
        <w:t xml:space="preserve"> działowe</w:t>
      </w:r>
      <w:r w:rsidRPr="0045435B">
        <w:rPr>
          <w:rFonts w:ascii="Tahoma" w:hAnsi="Tahoma" w:cs="Tahoma"/>
          <w:sz w:val="22"/>
          <w:szCs w:val="22"/>
        </w:rPr>
        <w:t xml:space="preserve"> REI 60: 13,5m*2,2m=29,7m</w:t>
      </w:r>
      <w:r w:rsidR="00F9140D" w:rsidRPr="0045435B">
        <w:rPr>
          <w:rFonts w:ascii="Tahoma" w:hAnsi="Tahoma" w:cs="Tahoma"/>
          <w:sz w:val="22"/>
          <w:szCs w:val="22"/>
        </w:rPr>
        <w:t xml:space="preserve">2, wstawienie drzwi D2(EIS30)-1 </w:t>
      </w:r>
      <w:proofErr w:type="spellStart"/>
      <w:r w:rsidRPr="0045435B">
        <w:rPr>
          <w:rFonts w:ascii="Tahoma" w:hAnsi="Tahoma" w:cs="Tahoma"/>
          <w:sz w:val="22"/>
          <w:szCs w:val="22"/>
        </w:rPr>
        <w:t>szt</w:t>
      </w:r>
      <w:proofErr w:type="spellEnd"/>
      <w:r w:rsidRPr="0045435B">
        <w:rPr>
          <w:rFonts w:ascii="Tahoma" w:hAnsi="Tahoma" w:cs="Tahoma"/>
          <w:sz w:val="22"/>
          <w:szCs w:val="22"/>
        </w:rPr>
        <w:t>, D3 (EI60S200) – 1 szt</w:t>
      </w:r>
      <w:r w:rsidR="00280BB9" w:rsidRPr="0045435B">
        <w:rPr>
          <w:rFonts w:ascii="Tahoma" w:hAnsi="Tahoma" w:cs="Tahoma"/>
          <w:sz w:val="22"/>
          <w:szCs w:val="22"/>
        </w:rPr>
        <w:t>.</w:t>
      </w:r>
      <w:r w:rsidRPr="0045435B">
        <w:rPr>
          <w:rFonts w:ascii="Tahoma" w:hAnsi="Tahoma" w:cs="Tahoma"/>
          <w:sz w:val="22"/>
          <w:szCs w:val="22"/>
        </w:rPr>
        <w:t>,</w:t>
      </w:r>
      <w:r w:rsidRPr="007A53C8">
        <w:rPr>
          <w:rFonts w:ascii="Tahoma" w:hAnsi="Tahoma" w:cs="Tahoma"/>
          <w:sz w:val="22"/>
          <w:szCs w:val="22"/>
        </w:rPr>
        <w:t xml:space="preserve">  wstawienie drzwi D2 do pomieszczenia nr 2.23, wstawienie okien EI60: O4 – 3 szt</w:t>
      </w:r>
      <w:r w:rsidR="00280BB9">
        <w:rPr>
          <w:rFonts w:ascii="Tahoma" w:hAnsi="Tahoma" w:cs="Tahoma"/>
          <w:sz w:val="22"/>
          <w:szCs w:val="22"/>
        </w:rPr>
        <w:t>.</w:t>
      </w:r>
      <w:r w:rsidRPr="007A53C8">
        <w:rPr>
          <w:rFonts w:ascii="Tahoma" w:hAnsi="Tahoma" w:cs="Tahoma"/>
          <w:sz w:val="22"/>
          <w:szCs w:val="22"/>
        </w:rPr>
        <w:t xml:space="preserve">, </w:t>
      </w:r>
    </w:p>
    <w:p w:rsidR="004434A0" w:rsidRDefault="004434A0" w:rsidP="007A53C8">
      <w:pPr>
        <w:jc w:val="both"/>
        <w:rPr>
          <w:rFonts w:ascii="Tahoma" w:hAnsi="Tahoma" w:cs="Tahoma"/>
          <w:sz w:val="22"/>
          <w:szCs w:val="22"/>
        </w:rPr>
      </w:pPr>
      <w:r>
        <w:rPr>
          <w:rFonts w:ascii="Tahoma" w:hAnsi="Tahoma" w:cs="Tahoma"/>
          <w:sz w:val="22"/>
          <w:szCs w:val="22"/>
        </w:rPr>
        <w:t>- demontaż is</w:t>
      </w:r>
      <w:r w:rsidR="008B736F">
        <w:rPr>
          <w:rFonts w:ascii="Tahoma" w:hAnsi="Tahoma" w:cs="Tahoma"/>
          <w:sz w:val="22"/>
          <w:szCs w:val="22"/>
        </w:rPr>
        <w:t xml:space="preserve">tniejących sufitów </w:t>
      </w:r>
      <w:r w:rsidR="00D5488E">
        <w:rPr>
          <w:rFonts w:ascii="Tahoma" w:hAnsi="Tahoma" w:cs="Tahoma"/>
          <w:sz w:val="22"/>
          <w:szCs w:val="22"/>
        </w:rPr>
        <w:t xml:space="preserve"> na korytarzach</w:t>
      </w:r>
      <w:r w:rsidR="000B1A18">
        <w:rPr>
          <w:rFonts w:ascii="Tahoma" w:hAnsi="Tahoma" w:cs="Tahoma"/>
          <w:sz w:val="22"/>
          <w:szCs w:val="22"/>
        </w:rPr>
        <w:t xml:space="preserve"> i klatce schodowej</w:t>
      </w:r>
      <w:r w:rsidR="00D5488E">
        <w:rPr>
          <w:rFonts w:ascii="Tahoma" w:hAnsi="Tahoma" w:cs="Tahoma"/>
          <w:sz w:val="22"/>
          <w:szCs w:val="22"/>
        </w:rPr>
        <w:t xml:space="preserve"> parteru i pię</w:t>
      </w:r>
      <w:r>
        <w:rPr>
          <w:rFonts w:ascii="Tahoma" w:hAnsi="Tahoma" w:cs="Tahoma"/>
          <w:sz w:val="22"/>
          <w:szCs w:val="22"/>
        </w:rPr>
        <w:t>tra</w:t>
      </w:r>
      <w:r w:rsidR="00214FBD">
        <w:rPr>
          <w:rFonts w:ascii="Tahoma" w:hAnsi="Tahoma" w:cs="Tahoma"/>
          <w:sz w:val="22"/>
          <w:szCs w:val="22"/>
        </w:rPr>
        <w:t xml:space="preserve"> w budynku B</w:t>
      </w:r>
      <w:r w:rsidR="00657236">
        <w:rPr>
          <w:rFonts w:ascii="Tahoma" w:hAnsi="Tahoma" w:cs="Tahoma"/>
          <w:sz w:val="22"/>
          <w:szCs w:val="22"/>
        </w:rPr>
        <w:t>, obudowa sufitów płytą gipsowo-kartonową</w:t>
      </w:r>
    </w:p>
    <w:p w:rsidR="00B95E09" w:rsidRPr="007A53C8" w:rsidRDefault="00B95E09" w:rsidP="007A53C8">
      <w:pPr>
        <w:jc w:val="both"/>
        <w:rPr>
          <w:rFonts w:ascii="Tahoma" w:hAnsi="Tahoma" w:cs="Tahoma"/>
          <w:sz w:val="22"/>
          <w:szCs w:val="22"/>
        </w:rPr>
      </w:pPr>
      <w:r>
        <w:rPr>
          <w:rFonts w:ascii="Tahoma" w:hAnsi="Tahoma" w:cs="Tahoma"/>
          <w:sz w:val="22"/>
          <w:szCs w:val="22"/>
        </w:rPr>
        <w:t>- gładź gipsowa na nowych ścianach i sufitach</w:t>
      </w:r>
    </w:p>
    <w:p w:rsidR="00B95E09" w:rsidRDefault="007A53C8" w:rsidP="007A53C8">
      <w:pPr>
        <w:jc w:val="both"/>
        <w:rPr>
          <w:rFonts w:ascii="Tahoma" w:hAnsi="Tahoma" w:cs="Tahoma"/>
          <w:sz w:val="22"/>
          <w:szCs w:val="22"/>
        </w:rPr>
      </w:pPr>
      <w:r w:rsidRPr="007A53C8">
        <w:rPr>
          <w:rFonts w:ascii="Tahoma" w:hAnsi="Tahoma" w:cs="Tahoma"/>
          <w:sz w:val="22"/>
          <w:szCs w:val="22"/>
        </w:rPr>
        <w:t>- dwukrotne malowanie farbą akrylową sufitów oraz nowych ścianek działowych</w:t>
      </w:r>
    </w:p>
    <w:p w:rsidR="00721D99" w:rsidRPr="00721D99" w:rsidRDefault="00721D99" w:rsidP="007A53C8">
      <w:pPr>
        <w:jc w:val="both"/>
        <w:rPr>
          <w:rFonts w:ascii="Arial" w:hAnsi="Arial" w:cs="Arial"/>
          <w:sz w:val="22"/>
          <w:szCs w:val="22"/>
        </w:rPr>
      </w:pPr>
      <w:r>
        <w:rPr>
          <w:rFonts w:ascii="Tahoma" w:hAnsi="Tahoma" w:cs="Tahoma"/>
          <w:sz w:val="22"/>
          <w:szCs w:val="22"/>
        </w:rPr>
        <w:t xml:space="preserve">- </w:t>
      </w:r>
      <w:r w:rsidR="000B1A18">
        <w:rPr>
          <w:rFonts w:ascii="Arial" w:hAnsi="Arial" w:cs="Arial"/>
          <w:sz w:val="22"/>
          <w:szCs w:val="22"/>
        </w:rPr>
        <w:t>z</w:t>
      </w:r>
      <w:r w:rsidRPr="00721D99">
        <w:rPr>
          <w:rFonts w:ascii="Arial" w:hAnsi="Arial" w:cs="Arial"/>
          <w:sz w:val="22"/>
          <w:szCs w:val="22"/>
        </w:rPr>
        <w:t>amknięcie drzwiami dymoszczelnymi przejść z części A do części B</w:t>
      </w:r>
      <w:r w:rsidR="00BE68F9">
        <w:rPr>
          <w:rFonts w:ascii="Arial" w:hAnsi="Arial" w:cs="Arial"/>
          <w:sz w:val="22"/>
          <w:szCs w:val="22"/>
        </w:rPr>
        <w:t xml:space="preserve">: </w:t>
      </w:r>
      <w:r w:rsidR="00607772">
        <w:rPr>
          <w:rFonts w:ascii="Arial" w:hAnsi="Arial" w:cs="Arial"/>
          <w:sz w:val="22"/>
          <w:szCs w:val="22"/>
        </w:rPr>
        <w:t xml:space="preserve">drzwi </w:t>
      </w:r>
      <w:r w:rsidR="00BE68F9">
        <w:rPr>
          <w:rFonts w:ascii="Arial" w:hAnsi="Arial" w:cs="Arial"/>
          <w:sz w:val="22"/>
          <w:szCs w:val="22"/>
        </w:rPr>
        <w:t>D5 – 1 szt</w:t>
      </w:r>
      <w:r w:rsidR="007E77F9">
        <w:rPr>
          <w:rFonts w:ascii="Arial" w:hAnsi="Arial" w:cs="Arial"/>
          <w:sz w:val="22"/>
          <w:szCs w:val="22"/>
        </w:rPr>
        <w:t>.</w:t>
      </w:r>
      <w:r w:rsidR="00BE68F9">
        <w:rPr>
          <w:rFonts w:ascii="Arial" w:hAnsi="Arial" w:cs="Arial"/>
          <w:sz w:val="22"/>
          <w:szCs w:val="22"/>
        </w:rPr>
        <w:t xml:space="preserve">, </w:t>
      </w:r>
      <w:r w:rsidR="00607772">
        <w:rPr>
          <w:rFonts w:ascii="Arial" w:hAnsi="Arial" w:cs="Arial"/>
          <w:sz w:val="22"/>
          <w:szCs w:val="22"/>
        </w:rPr>
        <w:t xml:space="preserve">drzwi </w:t>
      </w:r>
      <w:r w:rsidR="00BE68F9">
        <w:rPr>
          <w:rFonts w:ascii="Arial" w:hAnsi="Arial" w:cs="Arial"/>
          <w:sz w:val="22"/>
          <w:szCs w:val="22"/>
        </w:rPr>
        <w:t>D4 – 2 szt</w:t>
      </w:r>
      <w:r w:rsidR="00607772">
        <w:rPr>
          <w:rFonts w:ascii="Arial" w:hAnsi="Arial" w:cs="Arial"/>
          <w:sz w:val="22"/>
          <w:szCs w:val="22"/>
        </w:rPr>
        <w:t>.</w:t>
      </w:r>
    </w:p>
    <w:p w:rsidR="007A53C8" w:rsidRPr="007A53C8" w:rsidRDefault="007A53C8" w:rsidP="007A53C8">
      <w:pPr>
        <w:jc w:val="both"/>
        <w:rPr>
          <w:rFonts w:ascii="Tahoma" w:hAnsi="Tahoma" w:cs="Tahoma"/>
          <w:sz w:val="22"/>
          <w:szCs w:val="22"/>
        </w:rPr>
      </w:pPr>
      <w:r w:rsidRPr="007A53C8">
        <w:rPr>
          <w:rFonts w:ascii="Tahoma" w:hAnsi="Tahoma" w:cs="Tahoma"/>
          <w:i/>
          <w:sz w:val="22"/>
          <w:szCs w:val="22"/>
          <w:u w:val="single"/>
        </w:rPr>
        <w:t>Elewacja:</w:t>
      </w:r>
      <w:r w:rsidRPr="00C727EC">
        <w:rPr>
          <w:rFonts w:ascii="Tahoma" w:hAnsi="Tahoma" w:cs="Tahoma"/>
          <w:i/>
          <w:sz w:val="22"/>
          <w:szCs w:val="22"/>
        </w:rPr>
        <w:t xml:space="preserve"> </w:t>
      </w:r>
      <w:r w:rsidRPr="007A53C8">
        <w:rPr>
          <w:rFonts w:ascii="Tahoma" w:hAnsi="Tahoma" w:cs="Tahoma"/>
          <w:sz w:val="22"/>
          <w:szCs w:val="22"/>
        </w:rPr>
        <w:t>wymiana istniejącego ocieplenia na wełnę mineralną, obmiar i lokalizacja wg dokumentacji projektowej</w:t>
      </w:r>
    </w:p>
    <w:p w:rsidR="007A53C8" w:rsidRPr="007A53C8" w:rsidRDefault="00FB4994" w:rsidP="007A53C8">
      <w:pPr>
        <w:jc w:val="both"/>
        <w:rPr>
          <w:rFonts w:ascii="Tahoma" w:hAnsi="Tahoma" w:cs="Tahoma"/>
          <w:b/>
          <w:sz w:val="22"/>
          <w:szCs w:val="22"/>
        </w:rPr>
      </w:pPr>
      <w:r>
        <w:rPr>
          <w:rFonts w:ascii="Tahoma" w:hAnsi="Tahoma" w:cs="Tahoma"/>
          <w:b/>
          <w:sz w:val="22"/>
          <w:szCs w:val="22"/>
        </w:rPr>
        <w:t>B</w:t>
      </w:r>
      <w:r w:rsidR="007A53C8" w:rsidRPr="007A53C8">
        <w:rPr>
          <w:rFonts w:ascii="Tahoma" w:hAnsi="Tahoma" w:cs="Tahoma"/>
          <w:b/>
          <w:sz w:val="22"/>
          <w:szCs w:val="22"/>
        </w:rPr>
        <w:t>. Instalacje</w:t>
      </w:r>
    </w:p>
    <w:p w:rsidR="007A53C8" w:rsidRPr="007A53C8" w:rsidRDefault="007A53C8" w:rsidP="007A53C8">
      <w:pPr>
        <w:jc w:val="both"/>
        <w:rPr>
          <w:rFonts w:ascii="Tahoma" w:hAnsi="Tahoma" w:cs="Tahoma"/>
          <w:sz w:val="22"/>
          <w:szCs w:val="22"/>
        </w:rPr>
      </w:pPr>
      <w:r w:rsidRPr="007A53C8">
        <w:rPr>
          <w:rFonts w:ascii="Tahoma" w:hAnsi="Tahoma" w:cs="Tahoma"/>
          <w:sz w:val="22"/>
          <w:szCs w:val="22"/>
        </w:rPr>
        <w:t>- instalacja wyłącznika przeciwprądowego</w:t>
      </w:r>
    </w:p>
    <w:p w:rsidR="007A53C8" w:rsidRPr="007A53C8" w:rsidRDefault="007A53C8" w:rsidP="007A53C8">
      <w:pPr>
        <w:jc w:val="both"/>
        <w:rPr>
          <w:rFonts w:ascii="Tahoma" w:hAnsi="Tahoma" w:cs="Tahoma"/>
          <w:sz w:val="22"/>
          <w:szCs w:val="22"/>
        </w:rPr>
      </w:pPr>
      <w:r w:rsidRPr="007A53C8">
        <w:rPr>
          <w:rFonts w:ascii="Tahoma" w:hAnsi="Tahoma" w:cs="Tahoma"/>
          <w:sz w:val="22"/>
          <w:szCs w:val="22"/>
        </w:rPr>
        <w:t>- instalacja oświetlenia awaryjnego (ewakuacyjnego i zapasowego) i kierunkowego</w:t>
      </w:r>
    </w:p>
    <w:p w:rsidR="007A53C8" w:rsidRPr="007A53C8" w:rsidRDefault="007A53C8" w:rsidP="007A53C8">
      <w:pPr>
        <w:jc w:val="both"/>
        <w:rPr>
          <w:rFonts w:ascii="Tahoma" w:hAnsi="Tahoma" w:cs="Tahoma"/>
          <w:sz w:val="22"/>
          <w:szCs w:val="22"/>
        </w:rPr>
      </w:pPr>
      <w:r w:rsidRPr="007A53C8">
        <w:rPr>
          <w:rFonts w:ascii="Tahoma" w:hAnsi="Tahoma" w:cs="Tahoma"/>
          <w:sz w:val="22"/>
          <w:szCs w:val="22"/>
        </w:rPr>
        <w:t>- montaż rozdzielnic elektrycznych: głównej A, A1A, A2A, A3A, A34, A5A</w:t>
      </w:r>
    </w:p>
    <w:p w:rsidR="00E1677B" w:rsidRDefault="007A53C8" w:rsidP="00CC5D59">
      <w:pPr>
        <w:jc w:val="both"/>
        <w:rPr>
          <w:rFonts w:ascii="Tahoma" w:hAnsi="Tahoma" w:cs="Tahoma"/>
          <w:sz w:val="22"/>
          <w:szCs w:val="22"/>
        </w:rPr>
      </w:pPr>
      <w:r w:rsidRPr="007A53C8">
        <w:rPr>
          <w:rFonts w:ascii="Tahoma" w:hAnsi="Tahoma" w:cs="Tahoma"/>
          <w:sz w:val="22"/>
          <w:szCs w:val="22"/>
        </w:rPr>
        <w:t>- instalacja wentylacji pożarowej</w:t>
      </w:r>
      <w:r w:rsidR="00BC7BFB">
        <w:rPr>
          <w:rFonts w:ascii="Tahoma" w:hAnsi="Tahoma" w:cs="Tahoma"/>
          <w:sz w:val="22"/>
          <w:szCs w:val="22"/>
        </w:rPr>
        <w:t xml:space="preserve"> na klatkach schodowych</w:t>
      </w:r>
    </w:p>
    <w:p w:rsidR="003C6A3E" w:rsidRDefault="003C6A3E" w:rsidP="00CC5D59">
      <w:pPr>
        <w:jc w:val="both"/>
        <w:rPr>
          <w:rFonts w:ascii="Tahoma" w:hAnsi="Tahoma" w:cs="Tahoma"/>
          <w:sz w:val="22"/>
          <w:szCs w:val="22"/>
        </w:rPr>
      </w:pPr>
      <w:r>
        <w:rPr>
          <w:rFonts w:ascii="Tahoma" w:hAnsi="Tahoma" w:cs="Tahoma"/>
          <w:sz w:val="22"/>
          <w:szCs w:val="22"/>
        </w:rPr>
        <w:t>- instalacja systemu kontroli oddymianiem</w:t>
      </w:r>
    </w:p>
    <w:p w:rsidR="004005CE" w:rsidRPr="00DB4ABB" w:rsidRDefault="004005CE" w:rsidP="00CC5D59">
      <w:pPr>
        <w:jc w:val="both"/>
        <w:rPr>
          <w:rFonts w:ascii="Tahoma" w:hAnsi="Tahoma" w:cs="Tahoma"/>
          <w:sz w:val="22"/>
          <w:szCs w:val="22"/>
        </w:rPr>
      </w:pPr>
      <w:r>
        <w:rPr>
          <w:rFonts w:ascii="Tahoma" w:hAnsi="Tahoma" w:cs="Tahoma"/>
          <w:sz w:val="22"/>
          <w:szCs w:val="22"/>
        </w:rPr>
        <w:t>- naprawa tynków po przejściu przez ściany i stropy pod urządzenia wykonanych instalacji</w:t>
      </w:r>
    </w:p>
    <w:p w:rsidR="00CC5D59" w:rsidRPr="00BC7BFB" w:rsidRDefault="000F4701" w:rsidP="00E1677B">
      <w:pPr>
        <w:pStyle w:val="Akapitzlist"/>
        <w:ind w:left="0"/>
        <w:jc w:val="both"/>
        <w:rPr>
          <w:rFonts w:ascii="Tahoma" w:hAnsi="Tahoma" w:cs="Tahoma"/>
          <w:b/>
          <w:sz w:val="22"/>
          <w:szCs w:val="22"/>
        </w:rPr>
      </w:pPr>
      <w:r w:rsidRPr="00BC7BFB">
        <w:rPr>
          <w:rFonts w:ascii="Tahoma" w:hAnsi="Tahoma" w:cs="Tahoma"/>
          <w:b/>
          <w:sz w:val="22"/>
          <w:szCs w:val="22"/>
        </w:rPr>
        <w:t>UWAGA:</w:t>
      </w:r>
    </w:p>
    <w:p w:rsidR="004005CE" w:rsidRDefault="004005CE" w:rsidP="00E1677B">
      <w:pPr>
        <w:pStyle w:val="Akapitzlist"/>
        <w:ind w:left="0"/>
        <w:jc w:val="both"/>
        <w:rPr>
          <w:rFonts w:ascii="Tahoma" w:hAnsi="Tahoma" w:cs="Tahoma"/>
          <w:b/>
          <w:sz w:val="22"/>
          <w:szCs w:val="22"/>
        </w:rPr>
      </w:pPr>
      <w:r w:rsidRPr="00BC7BFB">
        <w:rPr>
          <w:rFonts w:ascii="Tahoma" w:hAnsi="Tahoma" w:cs="Tahoma"/>
          <w:b/>
          <w:sz w:val="22"/>
          <w:szCs w:val="22"/>
        </w:rPr>
        <w:t>W pro</w:t>
      </w:r>
      <w:r w:rsidR="00BC7BFB" w:rsidRPr="00BC7BFB">
        <w:rPr>
          <w:rFonts w:ascii="Tahoma" w:hAnsi="Tahoma" w:cs="Tahoma"/>
          <w:b/>
          <w:sz w:val="22"/>
          <w:szCs w:val="22"/>
        </w:rPr>
        <w:t>jekcie</w:t>
      </w:r>
      <w:r w:rsidR="00214FBD">
        <w:rPr>
          <w:rFonts w:ascii="Tahoma" w:hAnsi="Tahoma" w:cs="Tahoma"/>
          <w:b/>
          <w:sz w:val="22"/>
          <w:szCs w:val="22"/>
        </w:rPr>
        <w:t xml:space="preserve"> budowlanym</w:t>
      </w:r>
      <w:r w:rsidR="00BC7BFB" w:rsidRPr="00BC7BFB">
        <w:rPr>
          <w:rFonts w:ascii="Tahoma" w:hAnsi="Tahoma" w:cs="Tahoma"/>
          <w:b/>
          <w:sz w:val="22"/>
          <w:szCs w:val="22"/>
        </w:rPr>
        <w:t xml:space="preserve"> kolorem czerwonym wykreślono zakres NIE bę</w:t>
      </w:r>
      <w:r w:rsidR="00214FBD">
        <w:rPr>
          <w:rFonts w:ascii="Tahoma" w:hAnsi="Tahoma" w:cs="Tahoma"/>
          <w:b/>
          <w:sz w:val="22"/>
          <w:szCs w:val="22"/>
        </w:rPr>
        <w:t>dący prze</w:t>
      </w:r>
      <w:r w:rsidR="00D00FA3">
        <w:rPr>
          <w:rFonts w:ascii="Tahoma" w:hAnsi="Tahoma" w:cs="Tahoma"/>
          <w:b/>
          <w:sz w:val="22"/>
          <w:szCs w:val="22"/>
        </w:rPr>
        <w:t>dmiotem niniejszego postępowania</w:t>
      </w:r>
    </w:p>
    <w:p w:rsidR="00824D51" w:rsidRPr="00824D51" w:rsidRDefault="00824D51" w:rsidP="00824D51">
      <w:pPr>
        <w:jc w:val="both"/>
        <w:rPr>
          <w:rFonts w:ascii="Tahoma" w:hAnsi="Tahoma" w:cs="Tahoma"/>
          <w:b/>
          <w:sz w:val="22"/>
          <w:szCs w:val="22"/>
        </w:rPr>
      </w:pPr>
      <w:r>
        <w:rPr>
          <w:rFonts w:ascii="Tahoma" w:hAnsi="Tahoma" w:cs="Tahoma"/>
          <w:b/>
          <w:sz w:val="22"/>
          <w:szCs w:val="22"/>
        </w:rPr>
        <w:t xml:space="preserve">Przedmiar robót </w:t>
      </w:r>
      <w:r w:rsidRPr="00824D51">
        <w:rPr>
          <w:rFonts w:ascii="Tahoma" w:hAnsi="Tahoma" w:cs="Tahoma"/>
          <w:b/>
          <w:sz w:val="22"/>
          <w:szCs w:val="22"/>
        </w:rPr>
        <w:t xml:space="preserve">należy traktować </w:t>
      </w:r>
      <w:r>
        <w:rPr>
          <w:rFonts w:ascii="Tahoma" w:hAnsi="Tahoma" w:cs="Tahoma"/>
          <w:b/>
          <w:sz w:val="22"/>
          <w:szCs w:val="22"/>
        </w:rPr>
        <w:t xml:space="preserve">WYŁĄCZNIE </w:t>
      </w:r>
      <w:r w:rsidRPr="00824D51">
        <w:rPr>
          <w:rFonts w:ascii="Tahoma" w:hAnsi="Tahoma" w:cs="Tahoma"/>
          <w:b/>
          <w:sz w:val="22"/>
          <w:szCs w:val="22"/>
        </w:rPr>
        <w:t>jako dokument pomocniczy określający szacunkowe ilości robót jakie należy wykonać w rama</w:t>
      </w:r>
      <w:r>
        <w:rPr>
          <w:rFonts w:ascii="Tahoma" w:hAnsi="Tahoma" w:cs="Tahoma"/>
          <w:b/>
          <w:sz w:val="22"/>
          <w:szCs w:val="22"/>
        </w:rPr>
        <w:t>ch zadania</w:t>
      </w:r>
      <w:r w:rsidRPr="00824D51">
        <w:rPr>
          <w:rFonts w:ascii="Tahoma" w:hAnsi="Tahoma" w:cs="Tahoma"/>
          <w:b/>
          <w:sz w:val="22"/>
          <w:szCs w:val="22"/>
        </w:rPr>
        <w:t>.</w:t>
      </w:r>
    </w:p>
    <w:p w:rsidR="00FB6FB5" w:rsidRPr="00DB4ABB" w:rsidRDefault="00FB6FB5" w:rsidP="0032091B">
      <w:pPr>
        <w:numPr>
          <w:ilvl w:val="0"/>
          <w:numId w:val="33"/>
        </w:numPr>
        <w:jc w:val="both"/>
        <w:rPr>
          <w:rFonts w:ascii="Tahoma" w:hAnsi="Tahoma" w:cs="Tahoma"/>
          <w:sz w:val="22"/>
          <w:szCs w:val="22"/>
        </w:rPr>
      </w:pPr>
      <w:r w:rsidRPr="00DB4ABB">
        <w:rPr>
          <w:rFonts w:ascii="Tahoma" w:hAnsi="Tahoma" w:cs="Tahoma"/>
          <w:sz w:val="22"/>
          <w:szCs w:val="22"/>
        </w:rPr>
        <w:t>Szczegółowy zakres zamówienia określają następujące dokumenty:</w:t>
      </w:r>
    </w:p>
    <w:p w:rsidR="00FB6FB5" w:rsidRPr="00DB4ABB" w:rsidRDefault="00FB6FB5">
      <w:pPr>
        <w:numPr>
          <w:ilvl w:val="0"/>
          <w:numId w:val="4"/>
        </w:numPr>
        <w:jc w:val="both"/>
        <w:rPr>
          <w:rFonts w:ascii="Tahoma" w:hAnsi="Tahoma" w:cs="Tahoma"/>
          <w:sz w:val="22"/>
          <w:szCs w:val="22"/>
        </w:rPr>
      </w:pPr>
      <w:r w:rsidRPr="00DB4ABB">
        <w:rPr>
          <w:rFonts w:ascii="Tahoma" w:hAnsi="Tahoma" w:cs="Tahoma"/>
          <w:sz w:val="22"/>
          <w:szCs w:val="22"/>
        </w:rPr>
        <w:t>specyfikacja istotnych warunków zamówienia,</w:t>
      </w:r>
    </w:p>
    <w:p w:rsidR="00FB6FB5" w:rsidRPr="00DB4ABB" w:rsidRDefault="00FB6FB5">
      <w:pPr>
        <w:numPr>
          <w:ilvl w:val="0"/>
          <w:numId w:val="4"/>
        </w:numPr>
        <w:jc w:val="both"/>
        <w:rPr>
          <w:rFonts w:ascii="Tahoma" w:hAnsi="Tahoma" w:cs="Tahoma"/>
          <w:sz w:val="22"/>
          <w:szCs w:val="22"/>
        </w:rPr>
      </w:pPr>
      <w:r w:rsidRPr="00DB4ABB">
        <w:rPr>
          <w:rFonts w:ascii="Tahoma" w:hAnsi="Tahoma" w:cs="Tahoma"/>
          <w:sz w:val="22"/>
          <w:szCs w:val="22"/>
        </w:rPr>
        <w:t>szczegółowa specyfikacja techniczna wykonania i odbioru robót,</w:t>
      </w:r>
    </w:p>
    <w:p w:rsidR="00FB6FB5" w:rsidRPr="00DB4ABB" w:rsidRDefault="00BC7BFB">
      <w:pPr>
        <w:numPr>
          <w:ilvl w:val="0"/>
          <w:numId w:val="4"/>
        </w:numPr>
        <w:jc w:val="both"/>
        <w:rPr>
          <w:rFonts w:ascii="Tahoma" w:hAnsi="Tahoma" w:cs="Tahoma"/>
          <w:sz w:val="22"/>
          <w:szCs w:val="22"/>
        </w:rPr>
      </w:pPr>
      <w:r>
        <w:rPr>
          <w:rFonts w:ascii="Tahoma" w:hAnsi="Tahoma" w:cs="Tahoma"/>
          <w:sz w:val="22"/>
          <w:szCs w:val="22"/>
        </w:rPr>
        <w:t>projekt budowlany</w:t>
      </w:r>
      <w:r w:rsidR="00FB6FB5" w:rsidRPr="00DB4ABB">
        <w:rPr>
          <w:rFonts w:ascii="Tahoma" w:hAnsi="Tahoma" w:cs="Tahoma"/>
          <w:sz w:val="22"/>
          <w:szCs w:val="22"/>
        </w:rPr>
        <w:t>,</w:t>
      </w:r>
    </w:p>
    <w:p w:rsidR="00FB6FB5" w:rsidRPr="00DB4ABB" w:rsidRDefault="00FB6FB5">
      <w:pPr>
        <w:numPr>
          <w:ilvl w:val="0"/>
          <w:numId w:val="4"/>
        </w:numPr>
        <w:jc w:val="both"/>
        <w:rPr>
          <w:rFonts w:ascii="Tahoma" w:hAnsi="Tahoma" w:cs="Tahoma"/>
          <w:sz w:val="22"/>
          <w:szCs w:val="22"/>
        </w:rPr>
      </w:pPr>
      <w:r w:rsidRPr="00DB4ABB">
        <w:rPr>
          <w:rFonts w:ascii="Tahoma" w:hAnsi="Tahoma" w:cs="Tahoma"/>
          <w:sz w:val="22"/>
          <w:szCs w:val="22"/>
        </w:rPr>
        <w:t>przedmiar robót,</w:t>
      </w:r>
    </w:p>
    <w:p w:rsidR="00FB6FB5" w:rsidRPr="00DB4ABB" w:rsidRDefault="00FB6FB5">
      <w:pPr>
        <w:numPr>
          <w:ilvl w:val="0"/>
          <w:numId w:val="4"/>
        </w:numPr>
        <w:jc w:val="both"/>
        <w:rPr>
          <w:rFonts w:ascii="Tahoma" w:hAnsi="Tahoma" w:cs="Tahoma"/>
          <w:sz w:val="22"/>
          <w:szCs w:val="22"/>
        </w:rPr>
      </w:pPr>
      <w:r w:rsidRPr="00DB4ABB">
        <w:rPr>
          <w:rFonts w:ascii="Tahoma" w:hAnsi="Tahoma" w:cs="Tahoma"/>
          <w:sz w:val="22"/>
          <w:szCs w:val="22"/>
        </w:rPr>
        <w:t>obowiązujące warunki techniczne, normy.</w:t>
      </w:r>
    </w:p>
    <w:p w:rsidR="00FB6FB5" w:rsidRPr="00DB4ABB" w:rsidRDefault="00FB6FB5">
      <w:pPr>
        <w:ind w:left="360"/>
        <w:jc w:val="both"/>
        <w:rPr>
          <w:rFonts w:ascii="Tahoma" w:hAnsi="Tahoma" w:cs="Tahoma"/>
          <w:sz w:val="22"/>
          <w:szCs w:val="22"/>
        </w:rPr>
      </w:pPr>
      <w:r w:rsidRPr="00DB4ABB">
        <w:rPr>
          <w:rFonts w:ascii="Tahoma" w:hAnsi="Tahoma" w:cs="Tahoma"/>
          <w:sz w:val="22"/>
          <w:szCs w:val="22"/>
        </w:rPr>
        <w:t xml:space="preserve">Wyżej wymienione dokumenty należy traktować jako wzajemnie uzupełniające i wyjaśniające. W przypadku powstania niedających się pogodzić niezgodności o charakterze technicznym – podstawą do ostatecznego ustalenia przedmiotu zamówienia oraz wyceny tego przedmiotu jest projekt budowlany. W następnej kolejności należy opierać się na specyfikacji istotnych warunków zamówienia, szczegółowej specyfikacji technicznej wykonania i odbioru robót, przedmiarze robót. </w:t>
      </w:r>
      <w:r w:rsidRPr="00DB4ABB">
        <w:rPr>
          <w:rFonts w:ascii="Tahoma" w:hAnsi="Tahoma" w:cs="Tahoma"/>
          <w:sz w:val="22"/>
          <w:szCs w:val="22"/>
        </w:rPr>
        <w:lastRenderedPageBreak/>
        <w:t>Powyższe dokumenty należy wykorzystywać do wyceny robót w przypadku, gdy dokument nadrzędny nie zawiera wyjaśnień.</w:t>
      </w:r>
    </w:p>
    <w:p w:rsidR="00D8091E" w:rsidRPr="00DB4ABB" w:rsidRDefault="00EF4660" w:rsidP="00D8091E">
      <w:pPr>
        <w:pStyle w:val="WW-Tekstpodstawowy2"/>
        <w:suppressAutoHyphens w:val="0"/>
        <w:rPr>
          <w:rFonts w:ascii="Tahoma" w:hAnsi="Tahoma" w:cs="Tahoma"/>
          <w:sz w:val="22"/>
          <w:szCs w:val="22"/>
        </w:rPr>
      </w:pPr>
      <w:r w:rsidRPr="00DB4ABB">
        <w:rPr>
          <w:rFonts w:ascii="Tahoma" w:hAnsi="Tahoma" w:cs="Tahoma"/>
          <w:b/>
          <w:sz w:val="22"/>
          <w:szCs w:val="22"/>
        </w:rPr>
        <w:t>3</w:t>
      </w:r>
      <w:r w:rsidR="00D8091E" w:rsidRPr="00DB4ABB">
        <w:rPr>
          <w:rFonts w:ascii="Tahoma" w:hAnsi="Tahoma" w:cs="Tahoma"/>
          <w:sz w:val="22"/>
          <w:szCs w:val="22"/>
        </w:rPr>
        <w:t xml:space="preserve">. </w:t>
      </w:r>
      <w:r w:rsidR="00FB6FB5" w:rsidRPr="00DB4ABB">
        <w:rPr>
          <w:rFonts w:ascii="Tahoma" w:hAnsi="Tahoma" w:cs="Tahoma"/>
          <w:sz w:val="22"/>
          <w:szCs w:val="22"/>
        </w:rPr>
        <w:t xml:space="preserve">Wykonawca zobowiązany jest dokonać we własnym zakresie i na własny koszt wizji </w:t>
      </w:r>
      <w:r w:rsidR="00D8091E" w:rsidRPr="00DB4ABB">
        <w:rPr>
          <w:rFonts w:ascii="Tahoma" w:hAnsi="Tahoma" w:cs="Tahoma"/>
          <w:sz w:val="22"/>
          <w:szCs w:val="22"/>
        </w:rPr>
        <w:t xml:space="preserve"> </w:t>
      </w:r>
    </w:p>
    <w:p w:rsidR="00D8091E" w:rsidRPr="00DB4ABB" w:rsidRDefault="00D8091E" w:rsidP="00D8091E">
      <w:pPr>
        <w:pStyle w:val="WW-Tekstpodstawowy2"/>
        <w:suppressAutoHyphens w:val="0"/>
        <w:rPr>
          <w:rFonts w:ascii="Tahoma" w:hAnsi="Tahoma" w:cs="Tahoma"/>
          <w:sz w:val="22"/>
          <w:szCs w:val="22"/>
        </w:rPr>
      </w:pPr>
      <w:r w:rsidRPr="00DB4ABB">
        <w:rPr>
          <w:rFonts w:ascii="Tahoma" w:hAnsi="Tahoma" w:cs="Tahoma"/>
          <w:sz w:val="22"/>
          <w:szCs w:val="22"/>
        </w:rPr>
        <w:t xml:space="preserve">    </w:t>
      </w:r>
      <w:r w:rsidR="00FB6FB5" w:rsidRPr="00DB4ABB">
        <w:rPr>
          <w:rFonts w:ascii="Tahoma" w:hAnsi="Tahoma" w:cs="Tahoma"/>
          <w:sz w:val="22"/>
          <w:szCs w:val="22"/>
        </w:rPr>
        <w:t xml:space="preserve">w terenie oraz dokonać pomiarów i oględzin obiektów niezbędnych do realizacji zadania </w:t>
      </w:r>
    </w:p>
    <w:p w:rsidR="00FB6FB5" w:rsidRPr="00DB4ABB" w:rsidRDefault="00D8091E" w:rsidP="00D8091E">
      <w:pPr>
        <w:pStyle w:val="WW-Tekstpodstawowy2"/>
        <w:suppressAutoHyphens w:val="0"/>
        <w:rPr>
          <w:rFonts w:ascii="Tahoma" w:hAnsi="Tahoma" w:cs="Tahoma"/>
          <w:b/>
          <w:bCs/>
          <w:sz w:val="22"/>
          <w:szCs w:val="22"/>
          <w:u w:val="single"/>
        </w:rPr>
      </w:pPr>
      <w:r w:rsidRPr="00DB4ABB">
        <w:rPr>
          <w:rFonts w:ascii="Tahoma" w:hAnsi="Tahoma" w:cs="Tahoma"/>
          <w:sz w:val="22"/>
          <w:szCs w:val="22"/>
        </w:rPr>
        <w:t xml:space="preserve">    </w:t>
      </w:r>
      <w:r w:rsidR="00FB6FB5" w:rsidRPr="00DB4ABB">
        <w:rPr>
          <w:rFonts w:ascii="Tahoma" w:hAnsi="Tahoma" w:cs="Tahoma"/>
          <w:sz w:val="22"/>
          <w:szCs w:val="22"/>
        </w:rPr>
        <w:t>przed złożeniem oferty cenowej.</w:t>
      </w:r>
    </w:p>
    <w:p w:rsidR="00FB6FB5" w:rsidRPr="007D0A99" w:rsidRDefault="00614FA0" w:rsidP="00D8091E">
      <w:pPr>
        <w:jc w:val="both"/>
        <w:rPr>
          <w:rFonts w:ascii="Tahoma" w:hAnsi="Tahoma" w:cs="Tahoma"/>
          <w:sz w:val="22"/>
          <w:szCs w:val="22"/>
        </w:rPr>
      </w:pPr>
      <w:r w:rsidRPr="00DB4ABB">
        <w:rPr>
          <w:rFonts w:ascii="Tahoma" w:hAnsi="Tahoma" w:cs="Tahoma"/>
          <w:b/>
          <w:sz w:val="22"/>
          <w:szCs w:val="22"/>
        </w:rPr>
        <w:t>4</w:t>
      </w:r>
      <w:r w:rsidR="00D8091E" w:rsidRPr="00DB4ABB">
        <w:rPr>
          <w:rFonts w:ascii="Tahoma" w:hAnsi="Tahoma" w:cs="Tahoma"/>
          <w:b/>
          <w:sz w:val="22"/>
          <w:szCs w:val="22"/>
        </w:rPr>
        <w:t>.</w:t>
      </w:r>
      <w:r w:rsidR="00D8091E" w:rsidRPr="00DB4ABB">
        <w:rPr>
          <w:rFonts w:ascii="Tahoma" w:hAnsi="Tahoma" w:cs="Tahoma"/>
          <w:sz w:val="22"/>
          <w:szCs w:val="22"/>
        </w:rPr>
        <w:t xml:space="preserve"> </w:t>
      </w:r>
      <w:r w:rsidR="00FB6FB5" w:rsidRPr="00DB4ABB">
        <w:rPr>
          <w:rFonts w:ascii="Tahoma" w:hAnsi="Tahoma" w:cs="Tahoma"/>
          <w:sz w:val="22"/>
          <w:szCs w:val="22"/>
        </w:rPr>
        <w:t>Jeżeli w opisie przedmiotu zamówienia wskazano jakikolwiek znak towarowy, patent czy pochodzenie – należy przyjąć, że wskazano patenty, znaki towarowe, pochodzenie określające parametry techniczne, eksploatacyjne, użytkowe co oznacza, że Zamawiający dopuszcza złożenie</w:t>
      </w:r>
      <w:r w:rsidR="00FB6FB5" w:rsidRPr="007D0A99">
        <w:rPr>
          <w:rFonts w:ascii="Tahoma" w:hAnsi="Tahoma" w:cs="Tahoma"/>
          <w:sz w:val="22"/>
          <w:szCs w:val="22"/>
        </w:rPr>
        <w:t xml:space="preserve"> oferty w tej części przedmiotu zamówienia o równoważnych parametrach technicznych, eksploatacyjnych i użytkowych. Jednocześnie przypominamy, że zgodnie z art. 30 ust. 5 ustawy </w:t>
      </w:r>
      <w:proofErr w:type="spellStart"/>
      <w:r w:rsidR="00FB6FB5" w:rsidRPr="007D0A99">
        <w:rPr>
          <w:rFonts w:ascii="Tahoma" w:hAnsi="Tahoma" w:cs="Tahoma"/>
          <w:sz w:val="22"/>
          <w:szCs w:val="22"/>
        </w:rPr>
        <w:t>Pzp</w:t>
      </w:r>
      <w:proofErr w:type="spellEnd"/>
      <w:r w:rsidR="00FB6FB5" w:rsidRPr="007D0A99">
        <w:rPr>
          <w:rFonts w:ascii="Tahoma" w:hAnsi="Tahoma" w:cs="Tahoma"/>
          <w:sz w:val="22"/>
          <w:szCs w:val="22"/>
        </w:rPr>
        <w:t xml:space="preserve"> Wykonawca, który powołuje się na rozwiązania równoważne opisywane przez Zamawiającego, jest obowiązany wykazać, że oferowany przez niego sprzęt spełnia wymagania określone przez Zamawiającego.</w:t>
      </w:r>
    </w:p>
    <w:p w:rsidR="00FB6FB5" w:rsidRPr="007D0A99" w:rsidRDefault="00614FA0" w:rsidP="00614FA0">
      <w:pPr>
        <w:jc w:val="both"/>
        <w:rPr>
          <w:rFonts w:ascii="Tahoma" w:hAnsi="Tahoma" w:cs="Tahoma"/>
          <w:sz w:val="22"/>
          <w:szCs w:val="22"/>
        </w:rPr>
      </w:pPr>
      <w:r w:rsidRPr="00B73018">
        <w:rPr>
          <w:rFonts w:ascii="Tahoma" w:hAnsi="Tahoma" w:cs="Tahoma"/>
          <w:b/>
          <w:sz w:val="22"/>
          <w:szCs w:val="22"/>
        </w:rPr>
        <w:t>5.</w:t>
      </w:r>
      <w:r w:rsidR="00DB4ABB">
        <w:rPr>
          <w:rFonts w:ascii="Tahoma" w:hAnsi="Tahoma" w:cs="Tahoma"/>
          <w:b/>
          <w:sz w:val="22"/>
          <w:szCs w:val="22"/>
        </w:rPr>
        <w:t xml:space="preserve"> </w:t>
      </w:r>
      <w:r w:rsidR="00FB6FB5" w:rsidRPr="007D0A99">
        <w:rPr>
          <w:rFonts w:ascii="Tahoma" w:hAnsi="Tahoma" w:cs="Tahoma"/>
          <w:sz w:val="22"/>
          <w:szCs w:val="22"/>
        </w:rPr>
        <w:t xml:space="preserve">Stosownie do treści art. 29 ust. 3a ustawy </w:t>
      </w:r>
      <w:proofErr w:type="spellStart"/>
      <w:r w:rsidR="00FB6FB5" w:rsidRPr="007D0A99">
        <w:rPr>
          <w:rFonts w:ascii="Tahoma" w:hAnsi="Tahoma" w:cs="Tahoma"/>
          <w:sz w:val="22"/>
          <w:szCs w:val="22"/>
        </w:rPr>
        <w:t>Pzp</w:t>
      </w:r>
      <w:proofErr w:type="spellEnd"/>
      <w:r w:rsidR="00FB6FB5" w:rsidRPr="007D0A99">
        <w:rPr>
          <w:rFonts w:ascii="Tahoma" w:hAnsi="Tahoma" w:cs="Tahoma"/>
          <w:sz w:val="22"/>
          <w:szCs w:val="22"/>
        </w:rPr>
        <w:t xml:space="preserve"> Zamawiający wymaga zatrudnienia przez Wykonawcę lub Podwykonawcę na podstawie umowy o pracę, osób wykonujących  czynności w zakresie  realizacji zamówienia wymienionych w rozdziale IV ust </w:t>
      </w:r>
      <w:r w:rsidR="00FB4994">
        <w:rPr>
          <w:rFonts w:ascii="Tahoma" w:hAnsi="Tahoma" w:cs="Tahoma"/>
          <w:sz w:val="22"/>
          <w:szCs w:val="22"/>
        </w:rPr>
        <w:t>1A</w:t>
      </w:r>
      <w:r w:rsidR="00FB6FB5" w:rsidRPr="008177BF">
        <w:rPr>
          <w:rFonts w:ascii="Tahoma" w:hAnsi="Tahoma" w:cs="Tahoma"/>
          <w:sz w:val="22"/>
          <w:szCs w:val="22"/>
        </w:rPr>
        <w:t>-1</w:t>
      </w:r>
      <w:r w:rsidR="00FB4994">
        <w:rPr>
          <w:rFonts w:ascii="Tahoma" w:hAnsi="Tahoma" w:cs="Tahoma"/>
          <w:sz w:val="22"/>
          <w:szCs w:val="22"/>
        </w:rPr>
        <w:t>B</w:t>
      </w:r>
      <w:r w:rsidR="00FB6FB5" w:rsidRPr="003F340E">
        <w:rPr>
          <w:rFonts w:ascii="Tahoma" w:hAnsi="Tahoma" w:cs="Tahoma"/>
          <w:color w:val="FF0000"/>
          <w:sz w:val="22"/>
          <w:szCs w:val="22"/>
        </w:rPr>
        <w:t xml:space="preserve"> </w:t>
      </w:r>
      <w:r w:rsidR="00FB6FB5" w:rsidRPr="007D0A99">
        <w:rPr>
          <w:rFonts w:ascii="Tahoma" w:hAnsi="Tahoma" w:cs="Tahoma"/>
          <w:sz w:val="22"/>
          <w:szCs w:val="22"/>
        </w:rPr>
        <w:t xml:space="preserve">niniejszej SIWZ z wyjątkiem </w:t>
      </w:r>
      <w:r w:rsidR="00FB6FB5" w:rsidRPr="007D0A99">
        <w:rPr>
          <w:rFonts w:ascii="Tahoma" w:hAnsi="Tahoma" w:cs="Tahoma"/>
          <w:bCs/>
          <w:sz w:val="22"/>
          <w:szCs w:val="22"/>
        </w:rPr>
        <w:t xml:space="preserve">kierownika budowy </w:t>
      </w:r>
      <w:r w:rsidR="00FB6FB5" w:rsidRPr="007D0A99">
        <w:rPr>
          <w:rFonts w:ascii="Tahoma" w:hAnsi="Tahoma" w:cs="Tahoma"/>
          <w:sz w:val="22"/>
          <w:szCs w:val="22"/>
        </w:rPr>
        <w:t xml:space="preserve">oraz </w:t>
      </w:r>
      <w:r w:rsidR="00FB6FB5" w:rsidRPr="007D0A99">
        <w:rPr>
          <w:rFonts w:ascii="Tahoma" w:hAnsi="Tahoma" w:cs="Tahoma"/>
          <w:bCs/>
          <w:sz w:val="22"/>
          <w:szCs w:val="22"/>
        </w:rPr>
        <w:t>kierowników robót branżowych</w:t>
      </w:r>
      <w:r w:rsidR="00FB6FB5" w:rsidRPr="007D0A99">
        <w:rPr>
          <w:rFonts w:ascii="Tahoma" w:hAnsi="Tahoma" w:cs="Tahoma"/>
          <w:sz w:val="22"/>
          <w:szCs w:val="22"/>
        </w:rPr>
        <w:t>.</w:t>
      </w:r>
    </w:p>
    <w:p w:rsidR="00FB6FB5" w:rsidRPr="007D0A99" w:rsidRDefault="00614FA0" w:rsidP="00614FA0">
      <w:pPr>
        <w:jc w:val="both"/>
        <w:rPr>
          <w:rFonts w:ascii="Tahoma" w:hAnsi="Tahoma" w:cs="Tahoma"/>
          <w:sz w:val="22"/>
          <w:szCs w:val="22"/>
        </w:rPr>
      </w:pPr>
      <w:r w:rsidRPr="00B73018">
        <w:rPr>
          <w:rFonts w:ascii="Tahoma" w:hAnsi="Tahoma" w:cs="Tahoma"/>
          <w:b/>
          <w:sz w:val="22"/>
          <w:szCs w:val="22"/>
        </w:rPr>
        <w:t>6.</w:t>
      </w:r>
      <w:r w:rsidR="00DB4ABB">
        <w:rPr>
          <w:rFonts w:ascii="Tahoma" w:hAnsi="Tahoma" w:cs="Tahoma"/>
          <w:b/>
          <w:sz w:val="22"/>
          <w:szCs w:val="22"/>
        </w:rPr>
        <w:t xml:space="preserve"> </w:t>
      </w:r>
      <w:r w:rsidR="00FB6FB5" w:rsidRPr="007D0A99">
        <w:rPr>
          <w:rFonts w:ascii="Tahoma" w:hAnsi="Tahoma" w:cs="Tahoma"/>
          <w:sz w:val="22"/>
          <w:szCs w:val="22"/>
        </w:rPr>
        <w:t>W trakcie realizacji zam</w:t>
      </w:r>
      <w:r w:rsidR="00FB6FB5" w:rsidRPr="007D0A99">
        <w:rPr>
          <w:rFonts w:ascii="Verdana" w:hAnsi="Verdana" w:cs="Tahoma"/>
          <w:sz w:val="22"/>
          <w:szCs w:val="22"/>
        </w:rPr>
        <w:t>ów</w:t>
      </w:r>
      <w:r w:rsidR="00FB6FB5" w:rsidRPr="007D0A99">
        <w:rPr>
          <w:rFonts w:ascii="Tahoma" w:hAnsi="Tahoma" w:cs="Tahoma"/>
          <w:sz w:val="22"/>
          <w:szCs w:val="22"/>
        </w:rPr>
        <w:t>ienia zamawiający uprawniony jest do wykonywania czynności kontrolnych wobec wykonawcy odnośnie spełniania przez wykonawcę lub podwykonawcę wymogu zatrudnienia na podstawie umowy o pracę os</w:t>
      </w:r>
      <w:r w:rsidR="00FB6FB5" w:rsidRPr="007D0A99">
        <w:rPr>
          <w:rFonts w:ascii="Verdana" w:hAnsi="Verdana" w:cs="Tahoma"/>
          <w:sz w:val="22"/>
          <w:szCs w:val="22"/>
        </w:rPr>
        <w:t>ób</w:t>
      </w:r>
      <w:r w:rsidR="00FB6FB5" w:rsidRPr="007D0A99">
        <w:rPr>
          <w:rFonts w:ascii="Tahoma" w:hAnsi="Tahoma" w:cs="Tahoma"/>
          <w:sz w:val="22"/>
          <w:szCs w:val="22"/>
        </w:rPr>
        <w:t xml:space="preserve"> wykonujących wskazane wyżej czynności. Zamawiający uprawniony jest w szczeg</w:t>
      </w:r>
      <w:r w:rsidR="00FB6FB5" w:rsidRPr="007D0A99">
        <w:rPr>
          <w:rFonts w:ascii="Verdana" w:hAnsi="Verdana" w:cs="Tahoma"/>
          <w:sz w:val="22"/>
          <w:szCs w:val="22"/>
        </w:rPr>
        <w:t>ól</w:t>
      </w:r>
      <w:r w:rsidR="00FB6FB5" w:rsidRPr="007D0A99">
        <w:rPr>
          <w:rFonts w:ascii="Tahoma" w:hAnsi="Tahoma" w:cs="Tahoma"/>
          <w:sz w:val="22"/>
          <w:szCs w:val="22"/>
        </w:rPr>
        <w:t>ności do:</w:t>
      </w:r>
    </w:p>
    <w:p w:rsidR="00FB6FB5" w:rsidRPr="007D0A99" w:rsidRDefault="00E36CBD" w:rsidP="00993115">
      <w:pPr>
        <w:ind w:left="540" w:hanging="540"/>
        <w:jc w:val="both"/>
        <w:rPr>
          <w:rFonts w:ascii="Tahoma" w:hAnsi="Tahoma" w:cs="Tahoma"/>
          <w:sz w:val="22"/>
          <w:szCs w:val="22"/>
        </w:rPr>
      </w:pPr>
      <w:r>
        <w:rPr>
          <w:rFonts w:ascii="Tahoma" w:hAnsi="Tahoma" w:cs="Tahoma"/>
          <w:b/>
          <w:sz w:val="22"/>
          <w:szCs w:val="22"/>
        </w:rPr>
        <w:t>6</w:t>
      </w:r>
      <w:r w:rsidR="00FB6FB5" w:rsidRPr="007D0A99">
        <w:rPr>
          <w:rFonts w:ascii="Tahoma" w:hAnsi="Tahoma" w:cs="Tahoma"/>
          <w:b/>
          <w:sz w:val="22"/>
          <w:szCs w:val="22"/>
        </w:rPr>
        <w:t>.1.</w:t>
      </w:r>
      <w:r w:rsidR="00FB6FB5" w:rsidRPr="007D0A99">
        <w:rPr>
          <w:rFonts w:ascii="Tahoma" w:hAnsi="Tahoma" w:cs="Tahoma"/>
          <w:sz w:val="22"/>
          <w:szCs w:val="22"/>
        </w:rPr>
        <w:t xml:space="preserve"> żądania oświadczeń i dokument</w:t>
      </w:r>
      <w:r w:rsidR="00FB6FB5" w:rsidRPr="007D0A99">
        <w:rPr>
          <w:rFonts w:ascii="Verdana" w:hAnsi="Verdana" w:cs="Tahoma"/>
          <w:sz w:val="22"/>
          <w:szCs w:val="22"/>
        </w:rPr>
        <w:t>ów</w:t>
      </w:r>
      <w:r w:rsidR="00FB6FB5" w:rsidRPr="007D0A99">
        <w:rPr>
          <w:rFonts w:ascii="Tahoma" w:hAnsi="Tahoma" w:cs="Tahoma"/>
          <w:sz w:val="22"/>
          <w:szCs w:val="22"/>
        </w:rPr>
        <w:t xml:space="preserve"> w zakresie potwierdzenia spełniania ww. wymog</w:t>
      </w:r>
      <w:r w:rsidR="00FB6FB5" w:rsidRPr="007D0A99">
        <w:rPr>
          <w:rFonts w:ascii="Verdana" w:hAnsi="Verdana" w:cs="Tahoma"/>
          <w:sz w:val="22"/>
          <w:szCs w:val="22"/>
        </w:rPr>
        <w:t>ów</w:t>
      </w:r>
      <w:r w:rsidR="00FB6FB5" w:rsidRPr="007D0A99">
        <w:rPr>
          <w:rFonts w:ascii="Tahoma" w:hAnsi="Tahoma" w:cs="Tahoma"/>
          <w:sz w:val="22"/>
          <w:szCs w:val="22"/>
        </w:rPr>
        <w:t xml:space="preserve"> i dokonywania ich oceny,</w:t>
      </w:r>
    </w:p>
    <w:p w:rsidR="00FB6FB5" w:rsidRPr="007D0A99" w:rsidRDefault="00E36CBD" w:rsidP="00993115">
      <w:pPr>
        <w:ind w:left="540" w:hanging="540"/>
        <w:jc w:val="both"/>
        <w:rPr>
          <w:rFonts w:ascii="Tahoma" w:hAnsi="Tahoma" w:cs="Tahoma"/>
          <w:sz w:val="22"/>
          <w:szCs w:val="22"/>
        </w:rPr>
      </w:pPr>
      <w:r>
        <w:rPr>
          <w:rFonts w:ascii="Tahoma" w:hAnsi="Tahoma" w:cs="Tahoma"/>
          <w:b/>
          <w:sz w:val="22"/>
          <w:szCs w:val="22"/>
        </w:rPr>
        <w:t>6</w:t>
      </w:r>
      <w:r w:rsidR="00FB6FB5" w:rsidRPr="007D0A99">
        <w:rPr>
          <w:rFonts w:ascii="Tahoma" w:hAnsi="Tahoma" w:cs="Tahoma"/>
          <w:b/>
          <w:sz w:val="22"/>
          <w:szCs w:val="22"/>
        </w:rPr>
        <w:t>.2.</w:t>
      </w:r>
      <w:r w:rsidR="00FB6FB5" w:rsidRPr="007D0A99">
        <w:rPr>
          <w:rFonts w:ascii="Tahoma" w:hAnsi="Tahoma" w:cs="Tahoma"/>
          <w:sz w:val="22"/>
          <w:szCs w:val="22"/>
        </w:rPr>
        <w:t xml:space="preserve"> żądania wyjaśnień w przypadku wątpliwości w zakresie potwierdzenia spełniania ww. wymog</w:t>
      </w:r>
      <w:r w:rsidR="00FB6FB5" w:rsidRPr="007D0A99">
        <w:rPr>
          <w:rFonts w:ascii="Verdana" w:hAnsi="Verdana" w:cs="Tahoma"/>
          <w:sz w:val="22"/>
          <w:szCs w:val="22"/>
        </w:rPr>
        <w:t>ów</w:t>
      </w:r>
      <w:r w:rsidR="00FB6FB5" w:rsidRPr="007D0A99">
        <w:rPr>
          <w:rFonts w:ascii="Tahoma" w:hAnsi="Tahoma" w:cs="Tahoma"/>
          <w:sz w:val="22"/>
          <w:szCs w:val="22"/>
        </w:rPr>
        <w:t>,</w:t>
      </w:r>
    </w:p>
    <w:p w:rsidR="00FB6FB5" w:rsidRPr="007D0A99" w:rsidRDefault="00E36CBD">
      <w:pPr>
        <w:jc w:val="both"/>
        <w:rPr>
          <w:rFonts w:ascii="Tahoma" w:hAnsi="Tahoma" w:cs="Tahoma"/>
          <w:sz w:val="22"/>
          <w:szCs w:val="22"/>
        </w:rPr>
      </w:pPr>
      <w:r>
        <w:rPr>
          <w:rFonts w:ascii="Tahoma" w:hAnsi="Tahoma" w:cs="Tahoma"/>
          <w:b/>
          <w:sz w:val="22"/>
          <w:szCs w:val="22"/>
        </w:rPr>
        <w:t>6</w:t>
      </w:r>
      <w:r w:rsidR="00FB6FB5" w:rsidRPr="007D0A99">
        <w:rPr>
          <w:rFonts w:ascii="Tahoma" w:hAnsi="Tahoma" w:cs="Tahoma"/>
          <w:b/>
          <w:sz w:val="22"/>
          <w:szCs w:val="22"/>
        </w:rPr>
        <w:t>.3.</w:t>
      </w:r>
      <w:r w:rsidR="00FB6FB5" w:rsidRPr="007D0A99">
        <w:rPr>
          <w:rFonts w:ascii="Tahoma" w:hAnsi="Tahoma" w:cs="Tahoma"/>
          <w:sz w:val="22"/>
          <w:szCs w:val="22"/>
        </w:rPr>
        <w:t xml:space="preserve"> przeprowadzania kontroli na miejscu wykonywania świadczenia.</w:t>
      </w:r>
    </w:p>
    <w:p w:rsidR="00FB6FB5" w:rsidRPr="007D0A99" w:rsidRDefault="00A025B7" w:rsidP="00A025B7">
      <w:pPr>
        <w:jc w:val="both"/>
        <w:rPr>
          <w:rFonts w:ascii="Tahoma" w:hAnsi="Tahoma" w:cs="Tahoma"/>
          <w:sz w:val="22"/>
          <w:szCs w:val="22"/>
        </w:rPr>
      </w:pPr>
      <w:r w:rsidRPr="009C02F2">
        <w:rPr>
          <w:rFonts w:ascii="Tahoma" w:hAnsi="Tahoma" w:cs="Tahoma"/>
          <w:b/>
          <w:sz w:val="22"/>
          <w:szCs w:val="22"/>
        </w:rPr>
        <w:t>7</w:t>
      </w:r>
      <w:r>
        <w:rPr>
          <w:rFonts w:ascii="Tahoma" w:hAnsi="Tahoma" w:cs="Tahoma"/>
          <w:sz w:val="22"/>
          <w:szCs w:val="22"/>
        </w:rPr>
        <w:t xml:space="preserve">. </w:t>
      </w:r>
      <w:r w:rsidR="00FB6FB5" w:rsidRPr="007D0A99">
        <w:rPr>
          <w:rFonts w:ascii="Tahoma" w:hAnsi="Tahoma" w:cs="Tahoma"/>
          <w:sz w:val="22"/>
          <w:szCs w:val="22"/>
        </w:rPr>
        <w:t>W trakcie realizacji zam</w:t>
      </w:r>
      <w:r w:rsidR="00FB6FB5" w:rsidRPr="007D0A99">
        <w:rPr>
          <w:rFonts w:ascii="Verdana" w:hAnsi="Verdana" w:cs="Tahoma"/>
          <w:sz w:val="22"/>
          <w:szCs w:val="22"/>
        </w:rPr>
        <w:t>ów</w:t>
      </w:r>
      <w:r w:rsidR="00FB6FB5" w:rsidRPr="007D0A99">
        <w:rPr>
          <w:rFonts w:ascii="Tahoma" w:hAnsi="Tahoma" w:cs="Tahoma"/>
          <w:sz w:val="22"/>
          <w:szCs w:val="22"/>
        </w:rPr>
        <w:t xml:space="preserve">ienia na każde wezwanie zamawiającego w wyznaczonym </w:t>
      </w:r>
      <w:r w:rsidR="0048353D">
        <w:rPr>
          <w:rFonts w:ascii="Tahoma" w:hAnsi="Tahoma" w:cs="Tahoma"/>
          <w:sz w:val="22"/>
          <w:szCs w:val="22"/>
        </w:rPr>
        <w:t xml:space="preserve">             </w:t>
      </w:r>
      <w:r w:rsidR="00FB6FB5" w:rsidRPr="007D0A99">
        <w:rPr>
          <w:rFonts w:ascii="Tahoma" w:hAnsi="Tahoma" w:cs="Tahoma"/>
          <w:sz w:val="22"/>
          <w:szCs w:val="22"/>
        </w:rPr>
        <w:t>w tym wezwaniu terminie wykonawca przedłoży zamawiającemu wskazane poniżej dowody w celu potwierdzenia spełnienia wymogu zatrudnienia na podstawie umowy o pracę przez wykonawcę lub podwykonawcę os</w:t>
      </w:r>
      <w:r w:rsidR="00FB6FB5" w:rsidRPr="007D0A99">
        <w:rPr>
          <w:rFonts w:ascii="Verdana" w:hAnsi="Verdana" w:cs="Tahoma"/>
          <w:sz w:val="22"/>
          <w:szCs w:val="22"/>
        </w:rPr>
        <w:t>ób</w:t>
      </w:r>
      <w:r w:rsidR="00FB6FB5" w:rsidRPr="007D0A99">
        <w:rPr>
          <w:rFonts w:ascii="Tahoma" w:hAnsi="Tahoma" w:cs="Tahoma"/>
          <w:sz w:val="22"/>
          <w:szCs w:val="22"/>
        </w:rPr>
        <w:t xml:space="preserve"> wykonujących wskazane wyżej czynności w trakcie realizacji zam</w:t>
      </w:r>
      <w:r w:rsidR="00FB6FB5" w:rsidRPr="007D0A99">
        <w:rPr>
          <w:rFonts w:ascii="Verdana" w:hAnsi="Verdana" w:cs="Tahoma"/>
          <w:sz w:val="22"/>
          <w:szCs w:val="22"/>
        </w:rPr>
        <w:t>ów</w:t>
      </w:r>
      <w:r w:rsidR="00FB6FB5" w:rsidRPr="007D0A99">
        <w:rPr>
          <w:rFonts w:ascii="Tahoma" w:hAnsi="Tahoma" w:cs="Tahoma"/>
          <w:sz w:val="22"/>
          <w:szCs w:val="22"/>
        </w:rPr>
        <w:t>ienia:</w:t>
      </w:r>
    </w:p>
    <w:p w:rsidR="00FB6FB5" w:rsidRPr="007D0A99" w:rsidRDefault="00E36CBD" w:rsidP="00993115">
      <w:pPr>
        <w:ind w:left="540" w:hanging="540"/>
        <w:jc w:val="both"/>
        <w:rPr>
          <w:rFonts w:ascii="Tahoma" w:hAnsi="Tahoma" w:cs="Tahoma"/>
          <w:sz w:val="22"/>
          <w:szCs w:val="22"/>
        </w:rPr>
      </w:pPr>
      <w:r>
        <w:rPr>
          <w:rFonts w:ascii="Tahoma" w:hAnsi="Tahoma" w:cs="Tahoma"/>
          <w:b/>
          <w:sz w:val="22"/>
          <w:szCs w:val="22"/>
        </w:rPr>
        <w:t>7</w:t>
      </w:r>
      <w:r w:rsidR="00FB6FB5" w:rsidRPr="007D0A99">
        <w:rPr>
          <w:rFonts w:ascii="Tahoma" w:hAnsi="Tahoma" w:cs="Tahoma"/>
          <w:b/>
          <w:sz w:val="22"/>
          <w:szCs w:val="22"/>
        </w:rPr>
        <w:t>.1.</w:t>
      </w:r>
      <w:r w:rsidR="00FB6FB5" w:rsidRPr="007D0A99">
        <w:rPr>
          <w:rFonts w:ascii="Tahoma" w:hAnsi="Tahoma" w:cs="Tahoma"/>
          <w:sz w:val="22"/>
          <w:szCs w:val="22"/>
        </w:rPr>
        <w:t xml:space="preserve"> oświadczenie wykonawcy lub podwykonawcy o zatrudnieniu na podstawie umowy o pracę os</w:t>
      </w:r>
      <w:r w:rsidR="00FB6FB5" w:rsidRPr="007D0A99">
        <w:rPr>
          <w:rFonts w:ascii="Verdana" w:hAnsi="Verdana" w:cs="Tahoma"/>
          <w:sz w:val="22"/>
          <w:szCs w:val="22"/>
        </w:rPr>
        <w:t>ób</w:t>
      </w:r>
      <w:r w:rsidR="00FB6FB5" w:rsidRPr="007D0A99">
        <w:rPr>
          <w:rFonts w:ascii="Tahoma" w:hAnsi="Tahoma" w:cs="Tahoma"/>
          <w:sz w:val="22"/>
          <w:szCs w:val="22"/>
        </w:rPr>
        <w:t xml:space="preserve"> wykonujących czynności, kt</w:t>
      </w:r>
      <w:r w:rsidR="00FB6FB5" w:rsidRPr="007D0A99">
        <w:rPr>
          <w:rFonts w:ascii="Verdana" w:hAnsi="Verdana" w:cs="Tahoma"/>
          <w:sz w:val="22"/>
          <w:szCs w:val="22"/>
        </w:rPr>
        <w:t>ór</w:t>
      </w:r>
      <w:r w:rsidR="00FB6FB5" w:rsidRPr="007D0A99">
        <w:rPr>
          <w:rFonts w:ascii="Tahoma" w:hAnsi="Tahoma" w:cs="Tahoma"/>
          <w:sz w:val="22"/>
          <w:szCs w:val="22"/>
        </w:rPr>
        <w:t>ych dotyczy wezwanie zamawiającego. Oświadczenie to powinno zawierać w szczeg</w:t>
      </w:r>
      <w:r w:rsidR="00FB6FB5" w:rsidRPr="007D0A99">
        <w:rPr>
          <w:rFonts w:ascii="Verdana" w:hAnsi="Verdana" w:cs="Tahoma"/>
          <w:sz w:val="22"/>
          <w:szCs w:val="22"/>
        </w:rPr>
        <w:t>ól</w:t>
      </w:r>
      <w:r w:rsidR="00FB6FB5" w:rsidRPr="007D0A99">
        <w:rPr>
          <w:rFonts w:ascii="Tahoma" w:hAnsi="Tahoma" w:cs="Tahoma"/>
          <w:sz w:val="22"/>
          <w:szCs w:val="22"/>
        </w:rPr>
        <w:t>ności: dokładne określenie podmiotu składającego oświadczenie, datę złożenia oświadczenia, wskazanie, że objęte wezwaniem czynności wykonują osoby zatrudnione na podstawie umowy o pracę wraz ze wskazaniem liczby tych os</w:t>
      </w:r>
      <w:r w:rsidR="00FB6FB5" w:rsidRPr="007D0A99">
        <w:rPr>
          <w:rFonts w:ascii="Verdana" w:hAnsi="Verdana" w:cs="Tahoma"/>
          <w:sz w:val="22"/>
          <w:szCs w:val="22"/>
        </w:rPr>
        <w:t>ób</w:t>
      </w:r>
      <w:r w:rsidR="00FB6FB5" w:rsidRPr="007D0A99">
        <w:rPr>
          <w:rFonts w:ascii="Tahoma" w:hAnsi="Tahoma" w:cs="Tahoma"/>
          <w:sz w:val="22"/>
          <w:szCs w:val="22"/>
        </w:rPr>
        <w:t>, rodzaju umowy o pracę i wymiaru etatu oraz podpis osoby uprawnionej do złożenia oświadczenia w imieniu wykonawcy lub podwykonawcy;</w:t>
      </w:r>
    </w:p>
    <w:p w:rsidR="00FB6FB5" w:rsidRPr="007D0A99" w:rsidRDefault="00E36CBD" w:rsidP="00993115">
      <w:pPr>
        <w:ind w:left="540" w:hanging="540"/>
        <w:jc w:val="both"/>
        <w:rPr>
          <w:rFonts w:ascii="Tahoma" w:hAnsi="Tahoma" w:cs="Tahoma"/>
          <w:sz w:val="22"/>
          <w:szCs w:val="22"/>
        </w:rPr>
      </w:pPr>
      <w:r>
        <w:rPr>
          <w:rFonts w:ascii="Tahoma" w:hAnsi="Tahoma" w:cs="Tahoma"/>
          <w:b/>
          <w:sz w:val="22"/>
          <w:szCs w:val="22"/>
        </w:rPr>
        <w:t>7</w:t>
      </w:r>
      <w:r w:rsidR="00FB6FB5" w:rsidRPr="007D0A99">
        <w:rPr>
          <w:rFonts w:ascii="Tahoma" w:hAnsi="Tahoma" w:cs="Tahoma"/>
          <w:b/>
          <w:sz w:val="22"/>
          <w:szCs w:val="22"/>
        </w:rPr>
        <w:t>.2.</w:t>
      </w:r>
      <w:r w:rsidR="00FB6FB5" w:rsidRPr="007D0A99">
        <w:rPr>
          <w:rFonts w:ascii="Tahoma" w:hAnsi="Tahoma" w:cs="Tahoma"/>
          <w:sz w:val="22"/>
          <w:szCs w:val="22"/>
        </w:rPr>
        <w:t xml:space="preserve"> poświadczoną za zgodność z oryginałem odpowiednio przez wykonawcę lub podwykonawcę kopię umowy/um</w:t>
      </w:r>
      <w:r w:rsidR="00FB6FB5" w:rsidRPr="007D0A99">
        <w:rPr>
          <w:rFonts w:ascii="Verdana" w:hAnsi="Verdana" w:cs="Tahoma"/>
          <w:sz w:val="22"/>
          <w:szCs w:val="22"/>
        </w:rPr>
        <w:t>ów</w:t>
      </w:r>
      <w:r w:rsidR="00FB6FB5" w:rsidRPr="007D0A99">
        <w:rPr>
          <w:rFonts w:ascii="Tahoma" w:hAnsi="Tahoma" w:cs="Tahoma"/>
          <w:sz w:val="22"/>
          <w:szCs w:val="22"/>
        </w:rPr>
        <w:t xml:space="preserve"> o pracę os</w:t>
      </w:r>
      <w:r w:rsidR="00FB6FB5" w:rsidRPr="007D0A99">
        <w:rPr>
          <w:rFonts w:ascii="Verdana" w:hAnsi="Verdana" w:cs="Tahoma"/>
          <w:sz w:val="22"/>
          <w:szCs w:val="22"/>
        </w:rPr>
        <w:t>ób</w:t>
      </w:r>
      <w:r w:rsidR="00FB6FB5" w:rsidRPr="007D0A99">
        <w:rPr>
          <w:rFonts w:ascii="Tahoma" w:hAnsi="Tahoma" w:cs="Tahoma"/>
          <w:sz w:val="22"/>
          <w:szCs w:val="22"/>
        </w:rPr>
        <w:t xml:space="preserve"> wykonujących w trakcie realizacji zam</w:t>
      </w:r>
      <w:r w:rsidR="00FB6FB5" w:rsidRPr="007D0A99">
        <w:rPr>
          <w:rFonts w:ascii="Verdana" w:hAnsi="Verdana" w:cs="Tahoma"/>
          <w:sz w:val="22"/>
          <w:szCs w:val="22"/>
        </w:rPr>
        <w:t>ów</w:t>
      </w:r>
      <w:r w:rsidR="00FB6FB5" w:rsidRPr="007D0A99">
        <w:rPr>
          <w:rFonts w:ascii="Tahoma" w:hAnsi="Tahoma" w:cs="Tahoma"/>
          <w:sz w:val="22"/>
          <w:szCs w:val="22"/>
        </w:rPr>
        <w:t>ienia czynności, kt</w:t>
      </w:r>
      <w:r w:rsidR="00FB6FB5" w:rsidRPr="007D0A99">
        <w:rPr>
          <w:rFonts w:ascii="Verdana" w:hAnsi="Verdana" w:cs="Tahoma"/>
          <w:sz w:val="22"/>
          <w:szCs w:val="22"/>
        </w:rPr>
        <w:t>ór</w:t>
      </w:r>
      <w:r w:rsidR="00FB6FB5" w:rsidRPr="007D0A99">
        <w:rPr>
          <w:rFonts w:ascii="Tahoma" w:hAnsi="Tahoma" w:cs="Tahoma"/>
          <w:sz w:val="22"/>
          <w:szCs w:val="22"/>
        </w:rPr>
        <w:t>ych dotyczy ww. oświadczenie wykonawcy lub podwykonawcy (wraz z dokumentem regulującym zakres obowiązk</w:t>
      </w:r>
      <w:r w:rsidR="00FB6FB5" w:rsidRPr="007D0A99">
        <w:rPr>
          <w:rFonts w:ascii="Verdana" w:hAnsi="Verdana" w:cs="Tahoma"/>
          <w:sz w:val="22"/>
          <w:szCs w:val="22"/>
        </w:rPr>
        <w:t>ów</w:t>
      </w:r>
      <w:r w:rsidR="00FB6FB5" w:rsidRPr="007D0A99">
        <w:rPr>
          <w:rFonts w:ascii="Tahoma" w:hAnsi="Tahoma" w:cs="Tahoma"/>
          <w:sz w:val="22"/>
          <w:szCs w:val="22"/>
        </w:rPr>
        <w:t>, jeżeli został sporządzony). Kopia umowy/um</w:t>
      </w:r>
      <w:r w:rsidR="00FB6FB5" w:rsidRPr="007D0A99">
        <w:rPr>
          <w:rFonts w:ascii="Verdana" w:hAnsi="Verdana" w:cs="Tahoma"/>
          <w:sz w:val="22"/>
          <w:szCs w:val="22"/>
        </w:rPr>
        <w:t>ów</w:t>
      </w:r>
      <w:r w:rsidR="00FB6FB5" w:rsidRPr="007D0A99">
        <w:rPr>
          <w:rFonts w:ascii="Tahoma" w:hAnsi="Tahoma" w:cs="Tahoma"/>
          <w:sz w:val="22"/>
          <w:szCs w:val="22"/>
        </w:rPr>
        <w:t xml:space="preserve"> powinna zostać zanonimizowana w spos</w:t>
      </w:r>
      <w:r w:rsidR="00FB6FB5" w:rsidRPr="007D0A99">
        <w:rPr>
          <w:rFonts w:ascii="Verdana" w:hAnsi="Verdana" w:cs="Tahoma"/>
          <w:sz w:val="22"/>
          <w:szCs w:val="22"/>
        </w:rPr>
        <w:t>ób</w:t>
      </w:r>
      <w:r w:rsidR="00FB6FB5" w:rsidRPr="007D0A99">
        <w:rPr>
          <w:rFonts w:ascii="Tahoma" w:hAnsi="Tahoma" w:cs="Tahoma"/>
          <w:sz w:val="22"/>
          <w:szCs w:val="22"/>
        </w:rPr>
        <w:t xml:space="preserve"> zapewniający ochronę danych osobowych pracownik</w:t>
      </w:r>
      <w:r w:rsidR="00FB6FB5" w:rsidRPr="007D0A99">
        <w:rPr>
          <w:rFonts w:ascii="Verdana" w:hAnsi="Verdana" w:cs="Tahoma"/>
          <w:sz w:val="22"/>
          <w:szCs w:val="22"/>
        </w:rPr>
        <w:t>ów</w:t>
      </w:r>
      <w:r w:rsidR="00FB6FB5" w:rsidRPr="007D0A99">
        <w:rPr>
          <w:rFonts w:ascii="Tahoma" w:hAnsi="Tahoma" w:cs="Tahoma"/>
          <w:sz w:val="22"/>
          <w:szCs w:val="22"/>
        </w:rPr>
        <w:t>, zgodnie z przepisami ustawy z dnia 29 sierpnia 1997 r. o ochronie danych osobowych (tj. w szczeg</w:t>
      </w:r>
      <w:r w:rsidR="00FB6FB5" w:rsidRPr="007D0A99">
        <w:rPr>
          <w:rFonts w:ascii="Verdana" w:hAnsi="Verdana" w:cs="Tahoma"/>
          <w:sz w:val="22"/>
          <w:szCs w:val="22"/>
        </w:rPr>
        <w:t>ól</w:t>
      </w:r>
      <w:r w:rsidR="00FB6FB5" w:rsidRPr="007D0A99">
        <w:rPr>
          <w:rFonts w:ascii="Tahoma" w:hAnsi="Tahoma" w:cs="Tahoma"/>
          <w:sz w:val="22"/>
          <w:szCs w:val="22"/>
        </w:rPr>
        <w:t>ności bez imion, nazwisk, adres</w:t>
      </w:r>
      <w:r w:rsidR="00FB6FB5" w:rsidRPr="007D0A99">
        <w:rPr>
          <w:rFonts w:ascii="Verdana" w:hAnsi="Verdana" w:cs="Tahoma"/>
          <w:sz w:val="22"/>
          <w:szCs w:val="22"/>
        </w:rPr>
        <w:t>ów</w:t>
      </w:r>
      <w:r w:rsidR="00FB6FB5" w:rsidRPr="007D0A99">
        <w:rPr>
          <w:rFonts w:ascii="Tahoma" w:hAnsi="Tahoma" w:cs="Tahoma"/>
          <w:sz w:val="22"/>
          <w:szCs w:val="22"/>
        </w:rPr>
        <w:t>, nr PESEL pracownik</w:t>
      </w:r>
      <w:r w:rsidR="00FB6FB5" w:rsidRPr="007D0A99">
        <w:rPr>
          <w:rFonts w:ascii="Verdana" w:hAnsi="Verdana" w:cs="Tahoma"/>
          <w:sz w:val="22"/>
          <w:szCs w:val="22"/>
        </w:rPr>
        <w:t>ów</w:t>
      </w:r>
      <w:r w:rsidR="00FB6FB5" w:rsidRPr="007D0A99">
        <w:rPr>
          <w:rFonts w:ascii="Tahoma" w:hAnsi="Tahoma" w:cs="Tahoma"/>
          <w:sz w:val="22"/>
          <w:szCs w:val="22"/>
        </w:rPr>
        <w:t>). Informacje takie jak: data zawarcia umowy, rodzaj umowy o pracę i wymiar etatu powinny być możliwe do zidentyfikowania;</w:t>
      </w:r>
    </w:p>
    <w:p w:rsidR="00FB6FB5" w:rsidRPr="007D0A99" w:rsidRDefault="00E36CBD" w:rsidP="00993115">
      <w:pPr>
        <w:ind w:left="540" w:hanging="540"/>
        <w:jc w:val="both"/>
        <w:rPr>
          <w:rFonts w:ascii="Tahoma" w:hAnsi="Tahoma" w:cs="Tahoma"/>
          <w:sz w:val="22"/>
          <w:szCs w:val="22"/>
        </w:rPr>
      </w:pPr>
      <w:r>
        <w:rPr>
          <w:rFonts w:ascii="Tahoma" w:hAnsi="Tahoma" w:cs="Tahoma"/>
          <w:b/>
          <w:sz w:val="22"/>
          <w:szCs w:val="22"/>
        </w:rPr>
        <w:t>7</w:t>
      </w:r>
      <w:r w:rsidR="00FB6FB5" w:rsidRPr="007D0A99">
        <w:rPr>
          <w:rFonts w:ascii="Tahoma" w:hAnsi="Tahoma" w:cs="Tahoma"/>
          <w:b/>
          <w:sz w:val="22"/>
          <w:szCs w:val="22"/>
        </w:rPr>
        <w:t>.3.</w:t>
      </w:r>
      <w:r w:rsidR="00FB6FB5" w:rsidRPr="007D0A99">
        <w:rPr>
          <w:rFonts w:ascii="Tahoma" w:hAnsi="Tahoma" w:cs="Tahoma"/>
          <w:sz w:val="22"/>
          <w:szCs w:val="22"/>
        </w:rPr>
        <w:t xml:space="preserve"> zaświadczenie właściwego oddziału ZUS, potwierdzające opłacanie przez wykonawcę lub podwykonawcę składek na ubezpieczenia społeczne i zdrowotne z tytułu zatrudnienia na podstawie um</w:t>
      </w:r>
      <w:r w:rsidR="00FB6FB5" w:rsidRPr="007D0A99">
        <w:rPr>
          <w:rFonts w:ascii="Verdana" w:hAnsi="Verdana" w:cs="Tahoma"/>
          <w:sz w:val="22"/>
          <w:szCs w:val="22"/>
        </w:rPr>
        <w:t>ów</w:t>
      </w:r>
      <w:r w:rsidR="00FB6FB5" w:rsidRPr="007D0A99">
        <w:rPr>
          <w:rFonts w:ascii="Tahoma" w:hAnsi="Tahoma" w:cs="Tahoma"/>
          <w:sz w:val="22"/>
          <w:szCs w:val="22"/>
        </w:rPr>
        <w:t xml:space="preserve"> o pracę za ostatni okres rozliczeniowy;</w:t>
      </w:r>
    </w:p>
    <w:p w:rsidR="00FB6FB5" w:rsidRPr="007D0A99" w:rsidRDefault="00E36CBD" w:rsidP="00993115">
      <w:pPr>
        <w:ind w:left="540" w:hanging="540"/>
        <w:jc w:val="both"/>
        <w:rPr>
          <w:rFonts w:ascii="Tahoma" w:hAnsi="Tahoma" w:cs="Tahoma"/>
          <w:sz w:val="22"/>
          <w:szCs w:val="22"/>
        </w:rPr>
      </w:pPr>
      <w:r>
        <w:rPr>
          <w:rFonts w:ascii="Tahoma" w:hAnsi="Tahoma" w:cs="Tahoma"/>
          <w:b/>
          <w:sz w:val="22"/>
          <w:szCs w:val="22"/>
        </w:rPr>
        <w:lastRenderedPageBreak/>
        <w:t>7</w:t>
      </w:r>
      <w:r w:rsidR="00FB6FB5" w:rsidRPr="007D0A99">
        <w:rPr>
          <w:rFonts w:ascii="Tahoma" w:hAnsi="Tahoma" w:cs="Tahoma"/>
          <w:b/>
          <w:sz w:val="22"/>
          <w:szCs w:val="22"/>
        </w:rPr>
        <w:t>.4.</w:t>
      </w:r>
      <w:r w:rsidR="00FB6FB5" w:rsidRPr="007D0A99">
        <w:rPr>
          <w:rFonts w:ascii="Tahoma" w:hAnsi="Tahoma" w:cs="Tahoma"/>
          <w:sz w:val="22"/>
          <w:szCs w:val="22"/>
        </w:rPr>
        <w:t xml:space="preserve"> poświadczoną za zgodność z oryginałem odpowiednio przez wykonawcę lub podwykonawcę kopię dowodu potwierdzającego zgłoszenie pracownika przez pracodawcę do ubezpieczeń, zanonimizowaną w spos</w:t>
      </w:r>
      <w:r w:rsidR="00FB6FB5" w:rsidRPr="007D0A99">
        <w:rPr>
          <w:rFonts w:ascii="Verdana" w:hAnsi="Verdana" w:cs="Tahoma"/>
          <w:sz w:val="22"/>
          <w:szCs w:val="22"/>
        </w:rPr>
        <w:t>ób</w:t>
      </w:r>
      <w:r w:rsidR="00FB6FB5" w:rsidRPr="007D0A99">
        <w:rPr>
          <w:rFonts w:ascii="Tahoma" w:hAnsi="Tahoma" w:cs="Tahoma"/>
          <w:sz w:val="22"/>
          <w:szCs w:val="22"/>
        </w:rPr>
        <w:t xml:space="preserve"> zapewniający ochronę danych osobowych pracownik</w:t>
      </w:r>
      <w:r w:rsidR="00FB6FB5" w:rsidRPr="007D0A99">
        <w:rPr>
          <w:rFonts w:ascii="Verdana" w:hAnsi="Verdana" w:cs="Tahoma"/>
          <w:sz w:val="22"/>
          <w:szCs w:val="22"/>
        </w:rPr>
        <w:t>ów</w:t>
      </w:r>
      <w:r w:rsidR="00FB6FB5" w:rsidRPr="007D0A99">
        <w:rPr>
          <w:rFonts w:ascii="Tahoma" w:hAnsi="Tahoma" w:cs="Tahoma"/>
          <w:sz w:val="22"/>
          <w:szCs w:val="22"/>
        </w:rPr>
        <w:t>, zgodnie z przepisami ustawy z dnia 29 sierpnia 1997 r. o ochronie danych osobowych.</w:t>
      </w:r>
    </w:p>
    <w:p w:rsidR="00FB6FB5" w:rsidRPr="007D0A99" w:rsidRDefault="009C02F2" w:rsidP="007E0541">
      <w:pPr>
        <w:jc w:val="both"/>
        <w:rPr>
          <w:rFonts w:ascii="Tahoma" w:hAnsi="Tahoma" w:cs="Tahoma"/>
          <w:sz w:val="22"/>
          <w:szCs w:val="22"/>
        </w:rPr>
      </w:pPr>
      <w:r w:rsidRPr="009C02F2">
        <w:rPr>
          <w:rFonts w:ascii="Tahoma" w:hAnsi="Tahoma" w:cs="Tahoma"/>
          <w:b/>
          <w:sz w:val="22"/>
          <w:szCs w:val="22"/>
        </w:rPr>
        <w:t>8.</w:t>
      </w:r>
      <w:r>
        <w:rPr>
          <w:rFonts w:ascii="Tahoma" w:hAnsi="Tahoma" w:cs="Tahoma"/>
          <w:sz w:val="22"/>
          <w:szCs w:val="22"/>
        </w:rPr>
        <w:t xml:space="preserve"> </w:t>
      </w:r>
      <w:r w:rsidR="00FB6FB5" w:rsidRPr="007D0A99">
        <w:rPr>
          <w:rFonts w:ascii="Tahoma" w:hAnsi="Tahoma" w:cs="Tahoma"/>
          <w:sz w:val="22"/>
          <w:szCs w:val="22"/>
        </w:rPr>
        <w:t>Z tytułu niespełnienia przez wykonawcę lub podwykonawcę wymogu zatrudnienia na podstawie umowy o pracę os</w:t>
      </w:r>
      <w:r w:rsidR="00FB6FB5" w:rsidRPr="007D0A99">
        <w:rPr>
          <w:rFonts w:ascii="Verdana" w:hAnsi="Verdana" w:cs="Tahoma"/>
          <w:sz w:val="22"/>
          <w:szCs w:val="22"/>
        </w:rPr>
        <w:t>ób</w:t>
      </w:r>
      <w:r w:rsidR="00FB6FB5" w:rsidRPr="007D0A99">
        <w:rPr>
          <w:rFonts w:ascii="Tahoma" w:hAnsi="Tahoma" w:cs="Tahoma"/>
          <w:sz w:val="22"/>
          <w:szCs w:val="22"/>
        </w:rPr>
        <w:t xml:space="preserve"> wykonujących wskazane w powyższych punktach czynności zamawiający przewiduje sankcję w postaci obowiązku zapłaty przez wykonawcę kary umownej w wysokości określonej w istotnych postanowieniach umowy w sprawie zam</w:t>
      </w:r>
      <w:r w:rsidR="00FB6FB5" w:rsidRPr="007D0A99">
        <w:rPr>
          <w:rFonts w:ascii="Verdana" w:hAnsi="Verdana" w:cs="Tahoma"/>
          <w:sz w:val="22"/>
          <w:szCs w:val="22"/>
        </w:rPr>
        <w:t>ów</w:t>
      </w:r>
      <w:r w:rsidR="00FB6FB5" w:rsidRPr="007D0A99">
        <w:rPr>
          <w:rFonts w:ascii="Tahoma" w:hAnsi="Tahoma" w:cs="Tahoma"/>
          <w:sz w:val="22"/>
          <w:szCs w:val="22"/>
        </w:rPr>
        <w:t>ienia publicznego. Niezłożenie przez wykonawcę w wyznaczonym przez zamawiającego terminie żądanych przez zamawiającego dowod</w:t>
      </w:r>
      <w:r w:rsidR="00FB6FB5" w:rsidRPr="007D0A99">
        <w:rPr>
          <w:rFonts w:ascii="Verdana" w:hAnsi="Verdana" w:cs="Tahoma"/>
          <w:sz w:val="22"/>
          <w:szCs w:val="22"/>
        </w:rPr>
        <w:t>ów</w:t>
      </w:r>
      <w:r w:rsidR="00FB6FB5" w:rsidRPr="007D0A99">
        <w:rPr>
          <w:rFonts w:ascii="Tahoma" w:hAnsi="Tahoma" w:cs="Tahoma"/>
          <w:sz w:val="22"/>
          <w:szCs w:val="22"/>
        </w:rPr>
        <w:t xml:space="preserve"> w celu potwierdzenia spełnienia przez wykonawcę lub podwykonawcę wymogu zatrudnienia na podstawie umowy o pracę traktowane będzie jako niespełnienie przez wykonawcę lub podwykonawcę wymogu zatrudnienia na podstawie umowy o pracę os</w:t>
      </w:r>
      <w:r w:rsidR="00FB6FB5" w:rsidRPr="007D0A99">
        <w:rPr>
          <w:rFonts w:ascii="Verdana" w:hAnsi="Verdana" w:cs="Tahoma"/>
          <w:sz w:val="22"/>
          <w:szCs w:val="22"/>
        </w:rPr>
        <w:t>ób</w:t>
      </w:r>
      <w:r w:rsidR="00FB6FB5" w:rsidRPr="007D0A99">
        <w:rPr>
          <w:rFonts w:ascii="Tahoma" w:hAnsi="Tahoma" w:cs="Tahoma"/>
          <w:sz w:val="22"/>
          <w:szCs w:val="22"/>
        </w:rPr>
        <w:t xml:space="preserve"> wykonujących wskazane w punkcie 5 czynności.</w:t>
      </w:r>
    </w:p>
    <w:p w:rsidR="00FB6FB5" w:rsidRPr="007D0A99" w:rsidRDefault="009C02F2" w:rsidP="007E0541">
      <w:pPr>
        <w:jc w:val="both"/>
        <w:rPr>
          <w:rFonts w:ascii="Tahoma" w:hAnsi="Tahoma" w:cs="Tahoma"/>
          <w:sz w:val="22"/>
          <w:szCs w:val="22"/>
        </w:rPr>
      </w:pPr>
      <w:r w:rsidRPr="009C02F2">
        <w:rPr>
          <w:rFonts w:ascii="Tahoma" w:hAnsi="Tahoma" w:cs="Tahoma"/>
          <w:b/>
          <w:sz w:val="22"/>
          <w:szCs w:val="22"/>
        </w:rPr>
        <w:t>9.</w:t>
      </w:r>
      <w:r>
        <w:rPr>
          <w:rFonts w:ascii="Tahoma" w:hAnsi="Tahoma" w:cs="Tahoma"/>
          <w:sz w:val="22"/>
          <w:szCs w:val="22"/>
        </w:rPr>
        <w:t xml:space="preserve"> </w:t>
      </w:r>
      <w:r w:rsidR="00FB6FB5" w:rsidRPr="007D0A99">
        <w:rPr>
          <w:rFonts w:ascii="Tahoma" w:hAnsi="Tahoma" w:cs="Tahoma"/>
          <w:sz w:val="22"/>
          <w:szCs w:val="22"/>
        </w:rPr>
        <w:t>W przypadku uzasadnionych wątpliwości co do przestrzegania prawa pracy przez wykonawcę lub podwykonawcę, zamawiający może zwr</w:t>
      </w:r>
      <w:r w:rsidR="00FB6FB5" w:rsidRPr="007D0A99">
        <w:rPr>
          <w:rFonts w:ascii="Verdana" w:hAnsi="Verdana" w:cs="Tahoma"/>
          <w:sz w:val="22"/>
          <w:szCs w:val="22"/>
        </w:rPr>
        <w:t>óc</w:t>
      </w:r>
      <w:r w:rsidR="00FB6FB5" w:rsidRPr="007D0A99">
        <w:rPr>
          <w:rFonts w:ascii="Tahoma" w:hAnsi="Tahoma" w:cs="Tahoma"/>
          <w:sz w:val="22"/>
          <w:szCs w:val="22"/>
        </w:rPr>
        <w:t>ić się o przeprowadzenie kontroli przez Państwową Inspekcję Pracy.</w:t>
      </w:r>
    </w:p>
    <w:p w:rsidR="00FB6FB5" w:rsidRPr="007D0A99" w:rsidRDefault="007E0541" w:rsidP="007E0541">
      <w:pPr>
        <w:jc w:val="both"/>
        <w:rPr>
          <w:rFonts w:ascii="Tahoma" w:hAnsi="Tahoma" w:cs="Tahoma"/>
          <w:sz w:val="22"/>
          <w:szCs w:val="22"/>
        </w:rPr>
      </w:pPr>
      <w:r>
        <w:rPr>
          <w:rFonts w:ascii="Tahoma" w:hAnsi="Tahoma" w:cs="Tahoma"/>
          <w:b/>
          <w:bCs/>
          <w:sz w:val="22"/>
          <w:szCs w:val="22"/>
        </w:rPr>
        <w:t>10.</w:t>
      </w:r>
      <w:r w:rsidR="00FB6FB5" w:rsidRPr="007D0A99">
        <w:rPr>
          <w:rFonts w:ascii="Tahoma" w:hAnsi="Tahoma" w:cs="Tahoma"/>
          <w:b/>
          <w:bCs/>
          <w:sz w:val="22"/>
          <w:szCs w:val="22"/>
        </w:rPr>
        <w:t>Powyższy wymóg określony w punkcie</w:t>
      </w:r>
      <w:r w:rsidR="00FB6FB5" w:rsidRPr="003F340E">
        <w:rPr>
          <w:rFonts w:ascii="Tahoma" w:hAnsi="Tahoma" w:cs="Tahoma"/>
          <w:b/>
          <w:bCs/>
          <w:color w:val="FF0000"/>
          <w:sz w:val="22"/>
          <w:szCs w:val="22"/>
        </w:rPr>
        <w:t xml:space="preserve"> </w:t>
      </w:r>
      <w:r w:rsidR="003F340E" w:rsidRPr="008177BF">
        <w:rPr>
          <w:rFonts w:ascii="Tahoma" w:hAnsi="Tahoma" w:cs="Tahoma"/>
          <w:b/>
          <w:bCs/>
          <w:sz w:val="22"/>
          <w:szCs w:val="22"/>
        </w:rPr>
        <w:t>5</w:t>
      </w:r>
      <w:r w:rsidR="00FB6FB5" w:rsidRPr="007D0A99">
        <w:rPr>
          <w:rFonts w:ascii="Tahoma" w:hAnsi="Tahoma" w:cs="Tahoma"/>
          <w:b/>
          <w:bCs/>
          <w:sz w:val="22"/>
          <w:szCs w:val="22"/>
        </w:rPr>
        <w:t xml:space="preserve"> dotyczy również podwykonawców wykonujących wskazane wyżej prace (art. 29 ust. 3a ustawy </w:t>
      </w:r>
      <w:proofErr w:type="spellStart"/>
      <w:r w:rsidR="00FB6FB5" w:rsidRPr="007D0A99">
        <w:rPr>
          <w:rFonts w:ascii="Tahoma" w:hAnsi="Tahoma" w:cs="Tahoma"/>
          <w:b/>
          <w:bCs/>
          <w:sz w:val="22"/>
          <w:szCs w:val="22"/>
        </w:rPr>
        <w:t>Pzp</w:t>
      </w:r>
      <w:proofErr w:type="spellEnd"/>
      <w:r w:rsidR="00FB6FB5" w:rsidRPr="007D0A99">
        <w:rPr>
          <w:rFonts w:ascii="Tahoma" w:hAnsi="Tahoma" w:cs="Tahoma"/>
          <w:b/>
          <w:bCs/>
          <w:sz w:val="22"/>
          <w:szCs w:val="22"/>
        </w:rPr>
        <w:t>).</w:t>
      </w:r>
    </w:p>
    <w:p w:rsidR="00FB6FB5" w:rsidRPr="007D0A99" w:rsidRDefault="00FB6FB5">
      <w:pPr>
        <w:pStyle w:val="Styl1"/>
        <w:numPr>
          <w:ilvl w:val="0"/>
          <w:numId w:val="14"/>
        </w:numPr>
        <w:ind w:left="567" w:hanging="567"/>
      </w:pPr>
      <w:r w:rsidRPr="007D0A99">
        <w:t>Termin wykonania zamówienia</w:t>
      </w:r>
    </w:p>
    <w:p w:rsidR="00FB6FB5" w:rsidRPr="007D0A99" w:rsidRDefault="00FB6FB5">
      <w:pPr>
        <w:ind w:left="284"/>
        <w:jc w:val="both"/>
        <w:outlineLvl w:val="0"/>
        <w:rPr>
          <w:rFonts w:ascii="Tahoma" w:hAnsi="Tahoma" w:cs="Tahoma"/>
          <w:b/>
          <w:bCs/>
          <w:sz w:val="16"/>
          <w:szCs w:val="16"/>
        </w:rPr>
      </w:pPr>
    </w:p>
    <w:p w:rsidR="00FB6FB5" w:rsidRPr="007D0A99" w:rsidRDefault="00FB6FB5" w:rsidP="00721A6D">
      <w:pPr>
        <w:jc w:val="both"/>
        <w:outlineLvl w:val="0"/>
        <w:rPr>
          <w:rFonts w:ascii="Tahoma" w:hAnsi="Tahoma" w:cs="Tahoma"/>
          <w:sz w:val="22"/>
          <w:szCs w:val="22"/>
        </w:rPr>
      </w:pPr>
      <w:r w:rsidRPr="007D0A99">
        <w:rPr>
          <w:rFonts w:ascii="Tahoma" w:hAnsi="Tahoma" w:cs="Tahoma"/>
          <w:sz w:val="22"/>
          <w:szCs w:val="22"/>
        </w:rPr>
        <w:t xml:space="preserve">Termin realizacji zamówienia:  </w:t>
      </w:r>
    </w:p>
    <w:p w:rsidR="00FB6FB5" w:rsidRPr="007D0A99" w:rsidRDefault="00FB6FB5" w:rsidP="00721A6D">
      <w:pPr>
        <w:numPr>
          <w:ilvl w:val="0"/>
          <w:numId w:val="3"/>
        </w:numPr>
        <w:ind w:left="360"/>
        <w:jc w:val="both"/>
        <w:rPr>
          <w:rFonts w:ascii="Tahoma" w:hAnsi="Tahoma" w:cs="Tahoma"/>
          <w:sz w:val="22"/>
          <w:szCs w:val="22"/>
        </w:rPr>
      </w:pPr>
      <w:r w:rsidRPr="007D0A99">
        <w:rPr>
          <w:rFonts w:ascii="Tahoma" w:hAnsi="Tahoma" w:cs="Tahoma"/>
          <w:b/>
          <w:sz w:val="22"/>
          <w:szCs w:val="22"/>
        </w:rPr>
        <w:t>Termin rozpoczęcia</w:t>
      </w:r>
      <w:r w:rsidR="00A51767">
        <w:rPr>
          <w:rFonts w:ascii="Tahoma" w:hAnsi="Tahoma" w:cs="Tahoma"/>
          <w:sz w:val="22"/>
          <w:szCs w:val="22"/>
        </w:rPr>
        <w:t xml:space="preserve"> – </w:t>
      </w:r>
      <w:r w:rsidR="001929A2">
        <w:rPr>
          <w:rFonts w:ascii="Tahoma" w:hAnsi="Tahoma" w:cs="Tahoma"/>
          <w:b/>
          <w:sz w:val="22"/>
          <w:szCs w:val="22"/>
          <w:u w:val="single"/>
        </w:rPr>
        <w:t>od</w:t>
      </w:r>
      <w:r w:rsidR="00A51767" w:rsidRPr="00A51767">
        <w:rPr>
          <w:rFonts w:ascii="Tahoma" w:hAnsi="Tahoma" w:cs="Tahoma"/>
          <w:b/>
          <w:sz w:val="22"/>
          <w:szCs w:val="22"/>
          <w:u w:val="single"/>
        </w:rPr>
        <w:t xml:space="preserve"> 24.06.2019 r</w:t>
      </w:r>
      <w:r w:rsidR="00A51767">
        <w:rPr>
          <w:rFonts w:ascii="Tahoma" w:hAnsi="Tahoma" w:cs="Tahoma"/>
          <w:b/>
          <w:sz w:val="22"/>
          <w:szCs w:val="22"/>
          <w:u w:val="single"/>
        </w:rPr>
        <w:t>.</w:t>
      </w:r>
    </w:p>
    <w:p w:rsidR="00FB6FB5" w:rsidRPr="007D0A99" w:rsidRDefault="00FB6FB5" w:rsidP="00721A6D">
      <w:pPr>
        <w:numPr>
          <w:ilvl w:val="0"/>
          <w:numId w:val="3"/>
        </w:numPr>
        <w:ind w:left="360"/>
        <w:jc w:val="both"/>
        <w:rPr>
          <w:rFonts w:ascii="Tahoma" w:hAnsi="Tahoma" w:cs="Tahoma"/>
          <w:sz w:val="22"/>
          <w:szCs w:val="22"/>
        </w:rPr>
      </w:pPr>
      <w:r w:rsidRPr="007D0A99">
        <w:rPr>
          <w:rFonts w:ascii="Tahoma" w:hAnsi="Tahoma" w:cs="Tahoma"/>
          <w:b/>
          <w:sz w:val="22"/>
          <w:szCs w:val="22"/>
        </w:rPr>
        <w:t>Termin zakończenia</w:t>
      </w:r>
      <w:r w:rsidRPr="007D0A99">
        <w:rPr>
          <w:rFonts w:ascii="Tahoma" w:hAnsi="Tahoma" w:cs="Tahoma"/>
          <w:sz w:val="22"/>
          <w:szCs w:val="22"/>
        </w:rPr>
        <w:t xml:space="preserve"> – </w:t>
      </w:r>
      <w:r w:rsidR="005E6C14" w:rsidRPr="008177BF">
        <w:rPr>
          <w:rFonts w:ascii="Tahoma" w:hAnsi="Tahoma" w:cs="Tahoma"/>
          <w:b/>
          <w:sz w:val="22"/>
          <w:szCs w:val="22"/>
          <w:u w:val="single"/>
        </w:rPr>
        <w:t xml:space="preserve">do </w:t>
      </w:r>
      <w:r w:rsidR="00E42A71">
        <w:rPr>
          <w:rFonts w:ascii="Tahoma" w:hAnsi="Tahoma" w:cs="Tahoma"/>
          <w:b/>
          <w:sz w:val="22"/>
          <w:szCs w:val="22"/>
          <w:u w:val="single"/>
        </w:rPr>
        <w:t>31</w:t>
      </w:r>
      <w:r w:rsidR="005A5270">
        <w:rPr>
          <w:rFonts w:ascii="Tahoma" w:hAnsi="Tahoma" w:cs="Tahoma"/>
          <w:b/>
          <w:sz w:val="22"/>
          <w:szCs w:val="22"/>
          <w:u w:val="single"/>
        </w:rPr>
        <w:t>.0</w:t>
      </w:r>
      <w:r w:rsidR="00E42A71">
        <w:rPr>
          <w:rFonts w:ascii="Tahoma" w:hAnsi="Tahoma" w:cs="Tahoma"/>
          <w:b/>
          <w:sz w:val="22"/>
          <w:szCs w:val="22"/>
          <w:u w:val="single"/>
        </w:rPr>
        <w:t>7</w:t>
      </w:r>
      <w:r w:rsidRPr="008177BF">
        <w:rPr>
          <w:rFonts w:ascii="Tahoma" w:hAnsi="Tahoma" w:cs="Tahoma"/>
          <w:b/>
          <w:sz w:val="22"/>
          <w:szCs w:val="22"/>
          <w:u w:val="single"/>
        </w:rPr>
        <w:t>.201</w:t>
      </w:r>
      <w:r w:rsidR="00802177">
        <w:rPr>
          <w:rFonts w:ascii="Tahoma" w:hAnsi="Tahoma" w:cs="Tahoma"/>
          <w:b/>
          <w:sz w:val="22"/>
          <w:szCs w:val="22"/>
          <w:u w:val="single"/>
        </w:rPr>
        <w:t>9</w:t>
      </w:r>
      <w:r w:rsidRPr="007D0A99">
        <w:rPr>
          <w:rFonts w:ascii="Tahoma" w:hAnsi="Tahoma" w:cs="Tahoma"/>
          <w:b/>
          <w:sz w:val="22"/>
          <w:szCs w:val="22"/>
          <w:u w:val="single"/>
        </w:rPr>
        <w:t xml:space="preserve"> r.</w:t>
      </w:r>
      <w:r w:rsidRPr="007D0A99">
        <w:rPr>
          <w:rFonts w:ascii="Tahoma" w:hAnsi="Tahoma" w:cs="Tahoma"/>
          <w:sz w:val="22"/>
          <w:szCs w:val="22"/>
        </w:rPr>
        <w:t xml:space="preserve"> (zakończenie robót i zgłoszenie do odbioru)</w:t>
      </w:r>
    </w:p>
    <w:p w:rsidR="00FB6FB5" w:rsidRPr="007D0A99" w:rsidRDefault="00FB6FB5">
      <w:pPr>
        <w:pStyle w:val="Nagwek1"/>
        <w:pBdr>
          <w:top w:val="single" w:sz="4" w:space="1" w:color="00000A"/>
          <w:bottom w:val="single" w:sz="4" w:space="1" w:color="00000A"/>
        </w:pBdr>
        <w:shd w:val="clear" w:color="auto" w:fill="F3F3F3"/>
        <w:tabs>
          <w:tab w:val="left" w:pos="567"/>
        </w:tabs>
        <w:rPr>
          <w:rFonts w:ascii="Tahoma" w:hAnsi="Tahoma" w:cs="Tahoma"/>
          <w:sz w:val="22"/>
          <w:szCs w:val="22"/>
          <w:u w:val="none"/>
        </w:rPr>
      </w:pPr>
      <w:proofErr w:type="spellStart"/>
      <w:r w:rsidRPr="007D0A99">
        <w:rPr>
          <w:rFonts w:ascii="Tahoma" w:hAnsi="Tahoma" w:cs="Tahoma"/>
          <w:sz w:val="22"/>
          <w:szCs w:val="22"/>
          <w:u w:val="none"/>
        </w:rPr>
        <w:t>Va</w:t>
      </w:r>
      <w:proofErr w:type="spellEnd"/>
      <w:r w:rsidRPr="007D0A99">
        <w:rPr>
          <w:rFonts w:ascii="Tahoma" w:hAnsi="Tahoma" w:cs="Tahoma"/>
          <w:sz w:val="22"/>
          <w:szCs w:val="22"/>
          <w:u w:val="none"/>
        </w:rPr>
        <w:t xml:space="preserve">. </w:t>
      </w:r>
      <w:r w:rsidRPr="007D0A99">
        <w:rPr>
          <w:rFonts w:ascii="Tahoma" w:hAnsi="Tahoma" w:cs="Tahoma"/>
          <w:bCs/>
          <w:sz w:val="22"/>
          <w:szCs w:val="22"/>
          <w:u w:val="none"/>
        </w:rPr>
        <w:t>Warunki realizacji robót</w:t>
      </w:r>
    </w:p>
    <w:p w:rsidR="00FB6FB5" w:rsidRPr="007D0A99" w:rsidRDefault="00FB6FB5">
      <w:pPr>
        <w:spacing w:line="24" w:lineRule="atLeast"/>
        <w:jc w:val="both"/>
        <w:rPr>
          <w:rFonts w:ascii="Tahoma" w:hAnsi="Tahoma" w:cs="Tahoma"/>
          <w:sz w:val="18"/>
          <w:szCs w:val="18"/>
        </w:rPr>
      </w:pPr>
    </w:p>
    <w:p w:rsidR="00FB6FB5" w:rsidRPr="007D0A99" w:rsidRDefault="00FB6FB5">
      <w:pPr>
        <w:spacing w:line="24" w:lineRule="atLeast"/>
        <w:jc w:val="both"/>
        <w:rPr>
          <w:rFonts w:ascii="Tahoma" w:hAnsi="Tahoma" w:cs="Tahoma"/>
          <w:sz w:val="22"/>
          <w:szCs w:val="22"/>
        </w:rPr>
      </w:pPr>
      <w:r w:rsidRPr="007D0A99">
        <w:rPr>
          <w:rFonts w:ascii="Tahoma" w:hAnsi="Tahoma" w:cs="Tahoma"/>
          <w:sz w:val="22"/>
          <w:szCs w:val="22"/>
        </w:rPr>
        <w:t xml:space="preserve">Do obowiązków </w:t>
      </w:r>
      <w:r w:rsidRPr="007D0A99">
        <w:rPr>
          <w:rFonts w:ascii="Tahoma" w:hAnsi="Tahoma" w:cs="Tahoma"/>
          <w:b/>
          <w:sz w:val="22"/>
          <w:szCs w:val="22"/>
        </w:rPr>
        <w:t xml:space="preserve">Wykonawcy </w:t>
      </w:r>
      <w:r w:rsidRPr="007D0A99">
        <w:rPr>
          <w:rFonts w:ascii="Tahoma" w:hAnsi="Tahoma" w:cs="Tahoma"/>
          <w:sz w:val="22"/>
          <w:szCs w:val="22"/>
        </w:rPr>
        <w:t>należy w szczególności:</w:t>
      </w:r>
    </w:p>
    <w:p w:rsidR="00FB6FB5" w:rsidRPr="007D0A99" w:rsidRDefault="00FB6FB5" w:rsidP="0032091B">
      <w:pPr>
        <w:numPr>
          <w:ilvl w:val="0"/>
          <w:numId w:val="30"/>
        </w:numPr>
        <w:spacing w:line="24" w:lineRule="atLeast"/>
        <w:ind w:left="426" w:hanging="426"/>
        <w:jc w:val="both"/>
        <w:rPr>
          <w:rFonts w:ascii="Tahoma" w:hAnsi="Tahoma" w:cs="Tahoma"/>
          <w:sz w:val="22"/>
          <w:szCs w:val="22"/>
        </w:rPr>
      </w:pPr>
      <w:r w:rsidRPr="007D0A99">
        <w:rPr>
          <w:rFonts w:ascii="Tahoma" w:hAnsi="Tahoma" w:cs="Tahoma"/>
          <w:sz w:val="22"/>
          <w:szCs w:val="22"/>
        </w:rPr>
        <w:t xml:space="preserve">dostarczenie Zamawiającemu oświadczenia kierownika budowy o przyjęciu obowiązku w ciągu </w:t>
      </w:r>
      <w:r w:rsidRPr="007D0A99">
        <w:rPr>
          <w:rFonts w:ascii="Tahoma" w:hAnsi="Tahoma" w:cs="Tahoma"/>
          <w:b/>
          <w:sz w:val="22"/>
          <w:szCs w:val="22"/>
        </w:rPr>
        <w:t>3 dni roboczych od podpisania umowy</w:t>
      </w:r>
      <w:r w:rsidRPr="007D0A99">
        <w:rPr>
          <w:rFonts w:ascii="Tahoma" w:hAnsi="Tahoma" w:cs="Tahoma"/>
          <w:sz w:val="22"/>
          <w:szCs w:val="22"/>
        </w:rPr>
        <w:t>,</w:t>
      </w:r>
    </w:p>
    <w:p w:rsidR="00FB6FB5" w:rsidRPr="007D0A99" w:rsidRDefault="00FB6FB5" w:rsidP="0032091B">
      <w:pPr>
        <w:numPr>
          <w:ilvl w:val="0"/>
          <w:numId w:val="30"/>
        </w:numPr>
        <w:spacing w:line="24" w:lineRule="atLeast"/>
        <w:ind w:left="426" w:hanging="426"/>
        <w:jc w:val="both"/>
        <w:rPr>
          <w:rFonts w:ascii="Tahoma" w:hAnsi="Tahoma" w:cs="Tahoma"/>
          <w:sz w:val="22"/>
          <w:szCs w:val="22"/>
        </w:rPr>
      </w:pPr>
      <w:r w:rsidRPr="007D0A99">
        <w:rPr>
          <w:rFonts w:ascii="Tahoma" w:hAnsi="Tahoma" w:cs="Tahoma"/>
          <w:sz w:val="22"/>
          <w:szCs w:val="22"/>
        </w:rPr>
        <w:t xml:space="preserve">dostarczenie Zamawiającemu harmonogramu robót w ciągu </w:t>
      </w:r>
      <w:r w:rsidRPr="007D0A99">
        <w:rPr>
          <w:rFonts w:ascii="Tahoma" w:hAnsi="Tahoma" w:cs="Tahoma"/>
          <w:b/>
          <w:sz w:val="22"/>
          <w:szCs w:val="22"/>
        </w:rPr>
        <w:t>5 dni roboczych od podpisania umowy</w:t>
      </w:r>
      <w:r w:rsidRPr="007D0A99">
        <w:rPr>
          <w:rFonts w:ascii="Tahoma" w:hAnsi="Tahoma" w:cs="Tahoma"/>
          <w:sz w:val="22"/>
          <w:szCs w:val="22"/>
        </w:rPr>
        <w:t>,</w:t>
      </w:r>
    </w:p>
    <w:p w:rsidR="00FB6FB5" w:rsidRPr="007D0A99" w:rsidRDefault="00FB6FB5" w:rsidP="0032091B">
      <w:pPr>
        <w:numPr>
          <w:ilvl w:val="0"/>
          <w:numId w:val="30"/>
        </w:numPr>
        <w:spacing w:line="24" w:lineRule="atLeast"/>
        <w:jc w:val="both"/>
        <w:rPr>
          <w:rFonts w:ascii="Tahoma" w:hAnsi="Tahoma" w:cs="Tahoma"/>
          <w:sz w:val="22"/>
          <w:szCs w:val="22"/>
        </w:rPr>
      </w:pPr>
      <w:r w:rsidRPr="007D0A99">
        <w:rPr>
          <w:rFonts w:ascii="Tahoma" w:hAnsi="Tahoma" w:cs="Tahoma"/>
          <w:sz w:val="22"/>
          <w:szCs w:val="22"/>
        </w:rPr>
        <w:t>Wykonanie wszelkich robót koniecznych do utrzymania ciągłości ruchu kołowego</w:t>
      </w:r>
      <w:r w:rsidR="00FB20E4">
        <w:rPr>
          <w:rFonts w:ascii="Tahoma" w:hAnsi="Tahoma" w:cs="Tahoma"/>
          <w:sz w:val="22"/>
          <w:szCs w:val="22"/>
        </w:rPr>
        <w:t xml:space="preserve">                      </w:t>
      </w:r>
      <w:r w:rsidRPr="007D0A99">
        <w:rPr>
          <w:rFonts w:ascii="Tahoma" w:hAnsi="Tahoma" w:cs="Tahoma"/>
          <w:sz w:val="22"/>
          <w:szCs w:val="22"/>
        </w:rPr>
        <w:t xml:space="preserve"> i pieszego, </w:t>
      </w:r>
    </w:p>
    <w:p w:rsidR="00FB6FB5" w:rsidRPr="007D0A99" w:rsidRDefault="00FB6FB5" w:rsidP="0032091B">
      <w:pPr>
        <w:numPr>
          <w:ilvl w:val="0"/>
          <w:numId w:val="30"/>
        </w:numPr>
        <w:spacing w:line="24" w:lineRule="atLeast"/>
        <w:ind w:left="284" w:hanging="284"/>
        <w:jc w:val="both"/>
        <w:rPr>
          <w:rFonts w:ascii="Tahoma" w:hAnsi="Tahoma" w:cs="Tahoma"/>
          <w:sz w:val="22"/>
          <w:szCs w:val="22"/>
        </w:rPr>
      </w:pPr>
      <w:r w:rsidRPr="007D0A99">
        <w:rPr>
          <w:rFonts w:ascii="Tahoma" w:hAnsi="Tahoma" w:cs="Tahoma"/>
          <w:sz w:val="22"/>
          <w:szCs w:val="22"/>
        </w:rPr>
        <w:t xml:space="preserve">wykonywanie czynności wymienionych w </w:t>
      </w:r>
      <w:r w:rsidRPr="007D0A99">
        <w:rPr>
          <w:rFonts w:ascii="Tahoma" w:hAnsi="Tahoma" w:cs="Tahoma"/>
          <w:b/>
          <w:sz w:val="22"/>
          <w:szCs w:val="22"/>
        </w:rPr>
        <w:t>art. 22 ustawy Prawo budowlane</w:t>
      </w:r>
      <w:r w:rsidRPr="007D0A99">
        <w:rPr>
          <w:rFonts w:ascii="Tahoma" w:hAnsi="Tahoma" w:cs="Tahoma"/>
          <w:sz w:val="22"/>
          <w:szCs w:val="22"/>
        </w:rPr>
        <w:t>,</w:t>
      </w:r>
    </w:p>
    <w:p w:rsidR="00FB6FB5" w:rsidRPr="007D0A99" w:rsidRDefault="00FB6FB5" w:rsidP="0032091B">
      <w:pPr>
        <w:numPr>
          <w:ilvl w:val="0"/>
          <w:numId w:val="30"/>
        </w:numPr>
        <w:spacing w:line="24" w:lineRule="atLeast"/>
        <w:ind w:left="284" w:hanging="284"/>
        <w:jc w:val="both"/>
        <w:rPr>
          <w:rFonts w:ascii="Tahoma" w:hAnsi="Tahoma" w:cs="Tahoma"/>
          <w:sz w:val="22"/>
          <w:szCs w:val="22"/>
        </w:rPr>
      </w:pPr>
      <w:r w:rsidRPr="007D0A99">
        <w:rPr>
          <w:rFonts w:ascii="Tahoma" w:hAnsi="Tahoma" w:cs="Tahoma"/>
          <w:sz w:val="22"/>
          <w:szCs w:val="22"/>
        </w:rPr>
        <w:t xml:space="preserve">użycie materiałów gwarantujących odpowiednią jakość wykonania zamówienia oraz o parametrach technicznych i jakościowych nie gorszych niż określone w do </w:t>
      </w:r>
      <w:proofErr w:type="spellStart"/>
      <w:r w:rsidRPr="007D0A99">
        <w:rPr>
          <w:rFonts w:ascii="Tahoma" w:hAnsi="Tahoma" w:cs="Tahoma"/>
          <w:sz w:val="22"/>
          <w:szCs w:val="22"/>
        </w:rPr>
        <w:t>STWiORB</w:t>
      </w:r>
      <w:proofErr w:type="spellEnd"/>
      <w:r w:rsidRPr="007D0A99">
        <w:rPr>
          <w:rFonts w:ascii="Tahoma" w:hAnsi="Tahoma" w:cs="Tahoma"/>
          <w:sz w:val="22"/>
          <w:szCs w:val="22"/>
        </w:rPr>
        <w:t>,</w:t>
      </w:r>
    </w:p>
    <w:p w:rsidR="00FB6FB5" w:rsidRPr="007D0A99" w:rsidRDefault="00FB6FB5" w:rsidP="0032091B">
      <w:pPr>
        <w:numPr>
          <w:ilvl w:val="0"/>
          <w:numId w:val="30"/>
        </w:numPr>
        <w:spacing w:line="24" w:lineRule="atLeast"/>
        <w:ind w:left="284" w:hanging="284"/>
        <w:jc w:val="both"/>
        <w:rPr>
          <w:rFonts w:ascii="Tahoma" w:hAnsi="Tahoma" w:cs="Tahoma"/>
          <w:sz w:val="22"/>
          <w:szCs w:val="22"/>
        </w:rPr>
      </w:pPr>
      <w:r w:rsidRPr="007D0A99">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FB6FB5" w:rsidRPr="007D0A99" w:rsidRDefault="00FB6FB5" w:rsidP="0032091B">
      <w:pPr>
        <w:numPr>
          <w:ilvl w:val="0"/>
          <w:numId w:val="30"/>
        </w:numPr>
        <w:spacing w:line="24" w:lineRule="atLeast"/>
        <w:ind w:left="284" w:hanging="284"/>
        <w:jc w:val="both"/>
        <w:rPr>
          <w:rFonts w:ascii="Tahoma" w:hAnsi="Tahoma" w:cs="Tahoma"/>
          <w:sz w:val="22"/>
          <w:szCs w:val="22"/>
        </w:rPr>
      </w:pPr>
      <w:r w:rsidRPr="007D0A99">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FB6FB5" w:rsidRPr="007D0A99" w:rsidRDefault="00FB6FB5" w:rsidP="0032091B">
      <w:pPr>
        <w:numPr>
          <w:ilvl w:val="0"/>
          <w:numId w:val="30"/>
        </w:numPr>
        <w:spacing w:line="24" w:lineRule="atLeast"/>
        <w:ind w:left="284" w:hanging="284"/>
        <w:jc w:val="both"/>
        <w:rPr>
          <w:rFonts w:ascii="Tahoma" w:hAnsi="Tahoma" w:cs="Tahoma"/>
          <w:sz w:val="22"/>
          <w:szCs w:val="22"/>
        </w:rPr>
      </w:pPr>
      <w:r w:rsidRPr="007D0A99">
        <w:rPr>
          <w:rFonts w:ascii="Tahoma" w:hAnsi="Tahoma" w:cs="Tahoma"/>
          <w:sz w:val="22"/>
          <w:szCs w:val="22"/>
        </w:rPr>
        <w:t>zorganizowanie dozoru mienia i wszelkich wymaganych przepisami zabezpieczeń p.poż na terenie budowy oraz ponoszenie za nie pełnej odpowiedzialności materialnej,</w:t>
      </w:r>
    </w:p>
    <w:p w:rsidR="00FB6FB5" w:rsidRPr="007D0A99" w:rsidRDefault="00FB6FB5" w:rsidP="0032091B">
      <w:pPr>
        <w:numPr>
          <w:ilvl w:val="0"/>
          <w:numId w:val="30"/>
        </w:numPr>
        <w:spacing w:line="24" w:lineRule="atLeast"/>
        <w:ind w:left="284" w:hanging="284"/>
        <w:jc w:val="both"/>
        <w:rPr>
          <w:rFonts w:ascii="Tahoma" w:hAnsi="Tahoma" w:cs="Tahoma"/>
          <w:sz w:val="22"/>
          <w:szCs w:val="22"/>
        </w:rPr>
      </w:pPr>
      <w:r w:rsidRPr="007D0A99">
        <w:rPr>
          <w:rFonts w:ascii="Tahoma" w:hAnsi="Tahoma" w:cs="Tahoma"/>
          <w:sz w:val="22"/>
          <w:szCs w:val="22"/>
        </w:rPr>
        <w:t>zabezpieczenie budowy przed kradzieżą i innymi ujemnymi oddziaływaniami i ponoszenia skutków finansowych z tego tytułu,</w:t>
      </w:r>
    </w:p>
    <w:p w:rsidR="00FB6FB5" w:rsidRPr="007D0A99" w:rsidRDefault="00FB6FB5" w:rsidP="0032091B">
      <w:pPr>
        <w:numPr>
          <w:ilvl w:val="0"/>
          <w:numId w:val="30"/>
        </w:numPr>
        <w:spacing w:line="24" w:lineRule="atLeast"/>
        <w:ind w:left="284" w:hanging="284"/>
        <w:jc w:val="both"/>
        <w:rPr>
          <w:rFonts w:ascii="Tahoma" w:hAnsi="Tahoma" w:cs="Tahoma"/>
          <w:sz w:val="22"/>
          <w:szCs w:val="22"/>
        </w:rPr>
      </w:pPr>
      <w:r w:rsidRPr="007D0A99">
        <w:rPr>
          <w:rFonts w:ascii="Tahoma" w:hAnsi="Tahoma" w:cs="Tahoma"/>
          <w:sz w:val="22"/>
          <w:szCs w:val="22"/>
        </w:rPr>
        <w:lastRenderedPageBreak/>
        <w:t>utrzymanie terenu budowy i najbliższego otoczenia w stanie wolnym od przeszkód komunikacyjnych oraz usuwanie niepotrzebnych urządzeń pomocniczych, zbędnych materiałów oraz odpadów na koszt własny,</w:t>
      </w:r>
    </w:p>
    <w:p w:rsidR="00FB6FB5" w:rsidRPr="007D0A99" w:rsidRDefault="00FB6FB5" w:rsidP="0032091B">
      <w:pPr>
        <w:numPr>
          <w:ilvl w:val="0"/>
          <w:numId w:val="30"/>
        </w:numPr>
        <w:spacing w:line="24" w:lineRule="atLeast"/>
        <w:ind w:left="284" w:hanging="284"/>
        <w:jc w:val="both"/>
        <w:rPr>
          <w:rFonts w:ascii="Tahoma" w:hAnsi="Tahoma" w:cs="Tahoma"/>
          <w:sz w:val="22"/>
          <w:szCs w:val="22"/>
        </w:rPr>
      </w:pPr>
      <w:r w:rsidRPr="007D0A99">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FB6FB5" w:rsidRPr="007D0A99" w:rsidRDefault="00FB6FB5" w:rsidP="0032091B">
      <w:pPr>
        <w:numPr>
          <w:ilvl w:val="0"/>
          <w:numId w:val="30"/>
        </w:numPr>
        <w:spacing w:line="24" w:lineRule="atLeast"/>
        <w:ind w:left="284" w:hanging="284"/>
        <w:jc w:val="both"/>
        <w:rPr>
          <w:rFonts w:ascii="Tahoma" w:hAnsi="Tahoma" w:cs="Tahoma"/>
          <w:sz w:val="22"/>
          <w:szCs w:val="22"/>
        </w:rPr>
      </w:pPr>
      <w:r w:rsidRPr="007D0A99">
        <w:rPr>
          <w:rFonts w:ascii="Tahoma" w:hAnsi="Tahoma" w:cs="Tahoma"/>
          <w:sz w:val="22"/>
          <w:szCs w:val="22"/>
        </w:rPr>
        <w:t>bezzwłoczne powiadamianie na piśmie Zamawiającego o wszelkich możliwych wydarzeniach i okolicznościach mogących wpłynąć na opóźnienie robót,</w:t>
      </w:r>
    </w:p>
    <w:p w:rsidR="00FB6FB5" w:rsidRPr="007D0A99" w:rsidRDefault="00FB6FB5" w:rsidP="0032091B">
      <w:pPr>
        <w:numPr>
          <w:ilvl w:val="0"/>
          <w:numId w:val="30"/>
        </w:numPr>
        <w:spacing w:line="24" w:lineRule="atLeast"/>
        <w:ind w:left="284" w:hanging="284"/>
        <w:jc w:val="both"/>
        <w:rPr>
          <w:rFonts w:ascii="Tahoma" w:hAnsi="Tahoma" w:cs="Tahoma"/>
          <w:sz w:val="22"/>
          <w:szCs w:val="22"/>
        </w:rPr>
      </w:pPr>
      <w:r w:rsidRPr="007D0A99">
        <w:rPr>
          <w:rFonts w:ascii="Tahoma" w:hAnsi="Tahoma" w:cs="Tahoma"/>
          <w:sz w:val="22"/>
          <w:szCs w:val="22"/>
        </w:rPr>
        <w:t>natychmiastowe zgłaszanie konieczności wykonania robót dodatkowych,</w:t>
      </w:r>
    </w:p>
    <w:p w:rsidR="00FB6FB5" w:rsidRPr="007D0A99" w:rsidRDefault="00FB6FB5" w:rsidP="0032091B">
      <w:pPr>
        <w:numPr>
          <w:ilvl w:val="0"/>
          <w:numId w:val="30"/>
        </w:numPr>
        <w:spacing w:line="24" w:lineRule="atLeast"/>
        <w:jc w:val="both"/>
        <w:rPr>
          <w:rFonts w:ascii="Tahoma" w:hAnsi="Tahoma" w:cs="Tahoma"/>
          <w:sz w:val="22"/>
          <w:szCs w:val="22"/>
        </w:rPr>
      </w:pPr>
      <w:r w:rsidRPr="007D0A99">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FB6FB5" w:rsidRPr="007D0A99" w:rsidRDefault="00FB6FB5" w:rsidP="0032091B">
      <w:pPr>
        <w:numPr>
          <w:ilvl w:val="0"/>
          <w:numId w:val="30"/>
        </w:numPr>
        <w:spacing w:line="24" w:lineRule="atLeast"/>
        <w:jc w:val="both"/>
        <w:rPr>
          <w:rFonts w:ascii="Tahoma" w:hAnsi="Tahoma" w:cs="Tahoma"/>
          <w:sz w:val="22"/>
          <w:szCs w:val="22"/>
        </w:rPr>
      </w:pPr>
      <w:r w:rsidRPr="007D0A99">
        <w:rPr>
          <w:rFonts w:ascii="Tahoma" w:hAnsi="Tahoma" w:cs="Tahoma"/>
          <w:sz w:val="22"/>
          <w:szCs w:val="22"/>
        </w:rPr>
        <w:t>odtworzenie na własny koszt ewentualnych zniszczeń, przywrócenie punktów geodezyjnych zniszczony</w:t>
      </w:r>
      <w:r>
        <w:rPr>
          <w:rFonts w:ascii="Tahoma" w:hAnsi="Tahoma" w:cs="Tahoma"/>
          <w:sz w:val="22"/>
          <w:szCs w:val="22"/>
        </w:rPr>
        <w:t>ch</w:t>
      </w:r>
      <w:r w:rsidRPr="007D0A99">
        <w:rPr>
          <w:rFonts w:ascii="Tahoma" w:hAnsi="Tahoma" w:cs="Tahoma"/>
          <w:sz w:val="22"/>
          <w:szCs w:val="22"/>
        </w:rPr>
        <w:t xml:space="preserve"> w trakcie budowy,</w:t>
      </w:r>
    </w:p>
    <w:p w:rsidR="00FB6FB5" w:rsidRPr="007D0A99" w:rsidRDefault="00FB6FB5" w:rsidP="0032091B">
      <w:pPr>
        <w:numPr>
          <w:ilvl w:val="0"/>
          <w:numId w:val="30"/>
        </w:numPr>
        <w:spacing w:line="24" w:lineRule="atLeast"/>
        <w:jc w:val="both"/>
        <w:rPr>
          <w:rFonts w:ascii="Tahoma" w:hAnsi="Tahoma" w:cs="Tahoma"/>
          <w:sz w:val="22"/>
          <w:szCs w:val="22"/>
        </w:rPr>
      </w:pPr>
      <w:r w:rsidRPr="007D0A99">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FB6FB5" w:rsidRPr="007D0A99" w:rsidRDefault="00FB6FB5" w:rsidP="0032091B">
      <w:pPr>
        <w:numPr>
          <w:ilvl w:val="0"/>
          <w:numId w:val="30"/>
        </w:numPr>
        <w:spacing w:line="24" w:lineRule="atLeast"/>
        <w:jc w:val="both"/>
        <w:rPr>
          <w:rFonts w:ascii="Tahoma" w:hAnsi="Tahoma" w:cs="Tahoma"/>
          <w:sz w:val="22"/>
          <w:szCs w:val="22"/>
        </w:rPr>
      </w:pPr>
      <w:r w:rsidRPr="007D0A99">
        <w:rPr>
          <w:rFonts w:ascii="Tahoma" w:hAnsi="Tahoma" w:cs="Tahoma"/>
          <w:sz w:val="22"/>
          <w:szCs w:val="22"/>
        </w:rPr>
        <w:t>likwidacja placu budowy i uporządkowania terenu w terminie nie później niż na dzień zgłoszenia gotowości do odbioru końcowego,</w:t>
      </w:r>
    </w:p>
    <w:p w:rsidR="00FB6FB5" w:rsidRPr="007D0A99" w:rsidRDefault="00FB6FB5" w:rsidP="0032091B">
      <w:pPr>
        <w:numPr>
          <w:ilvl w:val="0"/>
          <w:numId w:val="30"/>
        </w:numPr>
        <w:spacing w:line="24" w:lineRule="atLeast"/>
        <w:jc w:val="both"/>
        <w:rPr>
          <w:rFonts w:ascii="Tahoma" w:hAnsi="Tahoma" w:cs="Tahoma"/>
          <w:sz w:val="22"/>
          <w:szCs w:val="22"/>
        </w:rPr>
      </w:pPr>
      <w:r w:rsidRPr="007D0A99">
        <w:rPr>
          <w:rFonts w:ascii="Tahoma" w:hAnsi="Tahoma" w:cs="Tahoma"/>
          <w:sz w:val="22"/>
          <w:szCs w:val="22"/>
        </w:rPr>
        <w:t>przestrzeganie ogólnych wymagań dotyczących robót w zakresie określonym w Specyfikacji Technicznej Wykonania i Odbioru Robót oraz obowiązujących normach i przepisach,</w:t>
      </w:r>
    </w:p>
    <w:p w:rsidR="00FB6FB5" w:rsidRPr="007D0A99" w:rsidRDefault="00FB6FB5" w:rsidP="0032091B">
      <w:pPr>
        <w:numPr>
          <w:ilvl w:val="0"/>
          <w:numId w:val="30"/>
        </w:numPr>
        <w:spacing w:line="24" w:lineRule="atLeast"/>
        <w:jc w:val="both"/>
        <w:rPr>
          <w:rFonts w:ascii="Tahoma" w:hAnsi="Tahoma" w:cs="Tahoma"/>
          <w:sz w:val="22"/>
          <w:szCs w:val="22"/>
        </w:rPr>
      </w:pPr>
      <w:r w:rsidRPr="007D0A99">
        <w:rPr>
          <w:rFonts w:ascii="Tahoma" w:hAnsi="Tahoma" w:cs="Tahoma"/>
          <w:sz w:val="22"/>
          <w:szCs w:val="22"/>
        </w:rPr>
        <w:t>wykonanie przedmiotu umowy w oparciu o Dokumentację  z uwzględnieniem wymagań określonych w Specyfikacji Technicznej,</w:t>
      </w:r>
    </w:p>
    <w:p w:rsidR="00FB6FB5" w:rsidRPr="007D0A99" w:rsidRDefault="00FB6FB5" w:rsidP="0032091B">
      <w:pPr>
        <w:numPr>
          <w:ilvl w:val="0"/>
          <w:numId w:val="30"/>
        </w:numPr>
        <w:spacing w:line="24" w:lineRule="atLeast"/>
        <w:jc w:val="both"/>
        <w:rPr>
          <w:rFonts w:ascii="Tahoma" w:hAnsi="Tahoma" w:cs="Tahoma"/>
          <w:sz w:val="22"/>
          <w:szCs w:val="22"/>
        </w:rPr>
      </w:pPr>
      <w:r w:rsidRPr="007D0A99">
        <w:rPr>
          <w:rFonts w:ascii="Tahoma" w:hAnsi="Tahoma" w:cs="Tahoma"/>
          <w:sz w:val="22"/>
          <w:szCs w:val="22"/>
        </w:rPr>
        <w:t>kontrola jakości materiałów i robót zgodnie z postanowieniami Specyfikacji Technicznej,</w:t>
      </w:r>
    </w:p>
    <w:p w:rsidR="00FB6FB5" w:rsidRPr="007D0A99" w:rsidRDefault="00FB6FB5" w:rsidP="0032091B">
      <w:pPr>
        <w:numPr>
          <w:ilvl w:val="0"/>
          <w:numId w:val="30"/>
        </w:numPr>
        <w:spacing w:line="24" w:lineRule="atLeast"/>
        <w:jc w:val="both"/>
        <w:rPr>
          <w:rFonts w:ascii="Tahoma" w:hAnsi="Tahoma" w:cs="Tahoma"/>
          <w:sz w:val="22"/>
          <w:szCs w:val="22"/>
        </w:rPr>
      </w:pPr>
      <w:r w:rsidRPr="007D0A99">
        <w:rPr>
          <w:rFonts w:ascii="Tahoma" w:hAnsi="Tahoma" w:cs="Tahoma"/>
          <w:sz w:val="22"/>
          <w:szCs w:val="22"/>
        </w:rPr>
        <w:t>realizacja zaleceń wpisanych do Dziennika Budowy,</w:t>
      </w:r>
    </w:p>
    <w:p w:rsidR="00FB6FB5" w:rsidRPr="007D0A99" w:rsidRDefault="00FB6FB5" w:rsidP="0032091B">
      <w:pPr>
        <w:numPr>
          <w:ilvl w:val="0"/>
          <w:numId w:val="30"/>
        </w:numPr>
        <w:spacing w:line="24" w:lineRule="atLeast"/>
        <w:jc w:val="both"/>
        <w:rPr>
          <w:rFonts w:ascii="Tahoma" w:hAnsi="Tahoma" w:cs="Tahoma"/>
          <w:sz w:val="22"/>
          <w:szCs w:val="22"/>
        </w:rPr>
      </w:pPr>
      <w:r w:rsidRPr="007D0A99">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FB6FB5" w:rsidRPr="007D0A99" w:rsidRDefault="00FB6FB5" w:rsidP="0032091B">
      <w:pPr>
        <w:numPr>
          <w:ilvl w:val="0"/>
          <w:numId w:val="30"/>
        </w:numPr>
        <w:spacing w:line="24" w:lineRule="atLeast"/>
        <w:jc w:val="both"/>
        <w:rPr>
          <w:rFonts w:ascii="Tahoma" w:hAnsi="Tahoma" w:cs="Tahoma"/>
          <w:sz w:val="22"/>
          <w:szCs w:val="22"/>
        </w:rPr>
      </w:pPr>
      <w:r w:rsidRPr="007D0A99">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FB6FB5" w:rsidRPr="007D0A99" w:rsidRDefault="00FB6FB5" w:rsidP="0032091B">
      <w:pPr>
        <w:numPr>
          <w:ilvl w:val="0"/>
          <w:numId w:val="30"/>
        </w:numPr>
        <w:spacing w:line="24" w:lineRule="atLeast"/>
        <w:jc w:val="both"/>
        <w:rPr>
          <w:rFonts w:ascii="Tahoma" w:hAnsi="Tahoma" w:cs="Tahoma"/>
          <w:sz w:val="22"/>
          <w:szCs w:val="22"/>
        </w:rPr>
      </w:pPr>
      <w:r w:rsidRPr="007D0A99">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FB6FB5" w:rsidRPr="007D0A99" w:rsidRDefault="00FB6FB5" w:rsidP="0032091B">
      <w:pPr>
        <w:numPr>
          <w:ilvl w:val="0"/>
          <w:numId w:val="30"/>
        </w:numPr>
        <w:spacing w:line="24" w:lineRule="atLeast"/>
        <w:jc w:val="both"/>
        <w:rPr>
          <w:rFonts w:ascii="Tahoma" w:hAnsi="Tahoma" w:cs="Tahoma"/>
          <w:sz w:val="22"/>
          <w:szCs w:val="22"/>
        </w:rPr>
      </w:pPr>
      <w:r w:rsidRPr="007D0A99">
        <w:rPr>
          <w:rFonts w:ascii="Tahoma" w:hAnsi="Tahoma" w:cs="Tahoma"/>
          <w:sz w:val="22"/>
          <w:szCs w:val="22"/>
        </w:rPr>
        <w:t xml:space="preserve">niezwłoczne informowanie </w:t>
      </w:r>
      <w:r w:rsidRPr="007D0A99">
        <w:rPr>
          <w:rFonts w:ascii="Tahoma" w:hAnsi="Tahoma" w:cs="Tahoma"/>
          <w:b/>
          <w:sz w:val="22"/>
          <w:szCs w:val="22"/>
        </w:rPr>
        <w:t>Zamawiającego</w:t>
      </w:r>
      <w:r w:rsidRPr="007D0A99">
        <w:rPr>
          <w:rFonts w:ascii="Tahoma" w:hAnsi="Tahoma" w:cs="Tahoma"/>
          <w:sz w:val="22"/>
          <w:szCs w:val="22"/>
        </w:rPr>
        <w:t xml:space="preserve"> (Inspektora nadzoru) o problemach lub okolicznościach mogących wpłynąć na jakość robót lub termin zakończenia robót,</w:t>
      </w:r>
    </w:p>
    <w:p w:rsidR="00FB6FB5" w:rsidRPr="007D0A99" w:rsidRDefault="00FB6FB5" w:rsidP="0032091B">
      <w:pPr>
        <w:numPr>
          <w:ilvl w:val="0"/>
          <w:numId w:val="30"/>
        </w:numPr>
        <w:spacing w:line="24" w:lineRule="atLeast"/>
        <w:jc w:val="both"/>
        <w:rPr>
          <w:rFonts w:ascii="Tahoma" w:hAnsi="Tahoma" w:cs="Tahoma"/>
          <w:sz w:val="22"/>
          <w:szCs w:val="22"/>
        </w:rPr>
      </w:pPr>
      <w:r w:rsidRPr="007D0A99">
        <w:rPr>
          <w:rFonts w:ascii="Tahoma" w:hAnsi="Tahoma" w:cs="Tahoma"/>
          <w:sz w:val="22"/>
          <w:szCs w:val="22"/>
        </w:rPr>
        <w:t>niezwłoczne informowanie Zamawiającego o zaistniałych na terenie budowy kontrolach i wypadkach,</w:t>
      </w:r>
    </w:p>
    <w:p w:rsidR="00FB6FB5" w:rsidRPr="007D0A99" w:rsidRDefault="00FB6FB5" w:rsidP="0032091B">
      <w:pPr>
        <w:numPr>
          <w:ilvl w:val="0"/>
          <w:numId w:val="30"/>
        </w:numPr>
        <w:spacing w:line="24" w:lineRule="atLeast"/>
        <w:jc w:val="both"/>
        <w:rPr>
          <w:rFonts w:ascii="Tahoma" w:hAnsi="Tahoma" w:cs="Tahoma"/>
          <w:sz w:val="22"/>
          <w:szCs w:val="22"/>
        </w:rPr>
      </w:pPr>
      <w:r w:rsidRPr="007D0A99">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FB6FB5" w:rsidRDefault="00FB6FB5" w:rsidP="0032091B">
      <w:pPr>
        <w:numPr>
          <w:ilvl w:val="0"/>
          <w:numId w:val="30"/>
        </w:numPr>
        <w:spacing w:line="24" w:lineRule="atLeast"/>
        <w:jc w:val="both"/>
        <w:rPr>
          <w:rFonts w:ascii="Tahoma" w:hAnsi="Tahoma" w:cs="Tahoma"/>
          <w:sz w:val="22"/>
          <w:szCs w:val="22"/>
        </w:rPr>
      </w:pPr>
      <w:r w:rsidRPr="007D0A99">
        <w:rPr>
          <w:rFonts w:ascii="Tahoma" w:hAnsi="Tahoma" w:cs="Tahoma"/>
          <w:sz w:val="22"/>
          <w:szCs w:val="22"/>
        </w:rPr>
        <w:t>odpowiedzialność odszkodowawcza wobec osób trzecich.</w:t>
      </w:r>
    </w:p>
    <w:p w:rsidR="00FB6FB5" w:rsidRPr="007D0A99" w:rsidRDefault="00FB6FB5">
      <w:pPr>
        <w:pStyle w:val="Styl1"/>
        <w:numPr>
          <w:ilvl w:val="0"/>
          <w:numId w:val="14"/>
        </w:numPr>
        <w:ind w:left="567" w:hanging="567"/>
      </w:pPr>
      <w:r w:rsidRPr="007D0A99">
        <w:t>Warunki udziału w postępowaniu</w:t>
      </w:r>
    </w:p>
    <w:p w:rsidR="00FB6FB5" w:rsidRPr="007D0A99" w:rsidRDefault="00FB6FB5">
      <w:pPr>
        <w:jc w:val="both"/>
        <w:rPr>
          <w:rFonts w:ascii="Tahoma" w:hAnsi="Tahoma" w:cs="Tahoma"/>
          <w:sz w:val="16"/>
          <w:szCs w:val="16"/>
        </w:rPr>
      </w:pPr>
    </w:p>
    <w:p w:rsidR="00FB6FB5" w:rsidRPr="007D0A99" w:rsidRDefault="00FB6FB5">
      <w:pPr>
        <w:numPr>
          <w:ilvl w:val="0"/>
          <w:numId w:val="5"/>
        </w:numPr>
        <w:jc w:val="both"/>
        <w:rPr>
          <w:rFonts w:ascii="Tahoma" w:hAnsi="Tahoma" w:cs="Tahoma"/>
          <w:sz w:val="22"/>
          <w:szCs w:val="22"/>
        </w:rPr>
      </w:pPr>
      <w:r w:rsidRPr="007D0A99">
        <w:rPr>
          <w:rFonts w:ascii="Tahoma" w:hAnsi="Tahoma" w:cs="Tahoma"/>
          <w:sz w:val="22"/>
          <w:szCs w:val="22"/>
        </w:rPr>
        <w:t>O udzielenie zamówienia mogą ubiegać się wykonawcy, którzy:</w:t>
      </w:r>
    </w:p>
    <w:p w:rsidR="00FB6FB5" w:rsidRPr="007D0A99" w:rsidRDefault="00FB6FB5">
      <w:pPr>
        <w:numPr>
          <w:ilvl w:val="1"/>
          <w:numId w:val="6"/>
        </w:numPr>
        <w:ind w:left="567" w:hanging="567"/>
        <w:jc w:val="both"/>
        <w:rPr>
          <w:rFonts w:ascii="Tahoma" w:hAnsi="Tahoma" w:cs="Tahoma"/>
          <w:sz w:val="22"/>
          <w:szCs w:val="22"/>
        </w:rPr>
      </w:pPr>
      <w:r w:rsidRPr="007D0A99">
        <w:rPr>
          <w:rFonts w:ascii="Tahoma" w:hAnsi="Tahoma" w:cs="Tahoma"/>
          <w:sz w:val="22"/>
          <w:szCs w:val="22"/>
        </w:rPr>
        <w:t>nie podlegają wykluczeniu;</w:t>
      </w:r>
    </w:p>
    <w:p w:rsidR="00FB6FB5" w:rsidRPr="007D0A99" w:rsidRDefault="00FB6FB5">
      <w:pPr>
        <w:numPr>
          <w:ilvl w:val="1"/>
          <w:numId w:val="6"/>
        </w:numPr>
        <w:ind w:left="567" w:hanging="567"/>
        <w:jc w:val="both"/>
        <w:rPr>
          <w:rFonts w:ascii="Tahoma" w:hAnsi="Tahoma" w:cs="Tahoma"/>
          <w:sz w:val="22"/>
          <w:szCs w:val="22"/>
        </w:rPr>
      </w:pPr>
      <w:r w:rsidRPr="007D0A99">
        <w:rPr>
          <w:rFonts w:ascii="Tahoma" w:hAnsi="Tahoma" w:cs="Tahoma"/>
          <w:sz w:val="22"/>
          <w:szCs w:val="22"/>
        </w:rPr>
        <w:lastRenderedPageBreak/>
        <w:t>spełniają warunki udziału w postępowaniu, określone przez zamawiającego w ogłoszeniu o zamówieniu.</w:t>
      </w:r>
    </w:p>
    <w:p w:rsidR="00FB6FB5" w:rsidRPr="007D0A99" w:rsidRDefault="00FB6FB5">
      <w:pPr>
        <w:numPr>
          <w:ilvl w:val="0"/>
          <w:numId w:val="6"/>
        </w:numPr>
        <w:jc w:val="both"/>
        <w:rPr>
          <w:rFonts w:ascii="Tahoma" w:hAnsi="Tahoma" w:cs="Tahoma"/>
          <w:sz w:val="22"/>
          <w:szCs w:val="22"/>
        </w:rPr>
      </w:pPr>
      <w:r w:rsidRPr="007D0A99">
        <w:rPr>
          <w:rFonts w:ascii="Tahoma" w:hAnsi="Tahoma" w:cs="Tahoma"/>
          <w:b/>
          <w:bCs/>
          <w:sz w:val="22"/>
          <w:szCs w:val="22"/>
        </w:rPr>
        <w:t>Warunki udziału w postępowaniu</w:t>
      </w:r>
      <w:r w:rsidRPr="007D0A99">
        <w:rPr>
          <w:rFonts w:ascii="Tahoma" w:hAnsi="Tahoma" w:cs="Tahoma"/>
          <w:sz w:val="22"/>
          <w:szCs w:val="22"/>
        </w:rPr>
        <w:t>:</w:t>
      </w:r>
    </w:p>
    <w:p w:rsidR="00FB6FB5" w:rsidRPr="007D0A99" w:rsidRDefault="00FB6FB5">
      <w:pPr>
        <w:numPr>
          <w:ilvl w:val="1"/>
          <w:numId w:val="6"/>
        </w:numPr>
        <w:ind w:left="567" w:hanging="567"/>
        <w:jc w:val="both"/>
        <w:rPr>
          <w:rFonts w:ascii="Tahoma" w:hAnsi="Tahoma" w:cs="Tahoma"/>
          <w:sz w:val="22"/>
          <w:szCs w:val="22"/>
        </w:rPr>
      </w:pPr>
      <w:r w:rsidRPr="007D0A99">
        <w:rPr>
          <w:rFonts w:ascii="Tahoma" w:hAnsi="Tahoma" w:cs="Tahoma"/>
          <w:sz w:val="22"/>
          <w:szCs w:val="22"/>
        </w:rPr>
        <w:t>Kompetencje lub uprawnienia do prowadzenia określonej działalności zawodowej, o ile wynika to z odrębnych przepisów, w tym wymogi związane z wpisem do rejestru zawodowego lub handlowego.</w:t>
      </w:r>
    </w:p>
    <w:p w:rsidR="00FB6FB5" w:rsidRPr="007D0A99" w:rsidRDefault="00FB6FB5">
      <w:pPr>
        <w:ind w:firstLine="567"/>
        <w:jc w:val="both"/>
        <w:rPr>
          <w:rFonts w:ascii="Tahoma" w:hAnsi="Tahoma" w:cs="Tahoma"/>
          <w:b/>
          <w:bCs/>
          <w:sz w:val="22"/>
          <w:szCs w:val="22"/>
        </w:rPr>
      </w:pPr>
      <w:r w:rsidRPr="007D0A99">
        <w:rPr>
          <w:rFonts w:ascii="Tahoma" w:hAnsi="Tahoma" w:cs="Tahoma"/>
          <w:b/>
          <w:bCs/>
          <w:sz w:val="22"/>
          <w:szCs w:val="22"/>
        </w:rPr>
        <w:t>ZAMAWIAJĄCY NIE STAWIA WARUNKU W TYM ZAKRESIE.</w:t>
      </w:r>
    </w:p>
    <w:p w:rsidR="00FB6FB5" w:rsidRPr="007D0A99" w:rsidRDefault="00FB6FB5">
      <w:pPr>
        <w:numPr>
          <w:ilvl w:val="1"/>
          <w:numId w:val="6"/>
        </w:numPr>
        <w:ind w:left="567" w:hanging="567"/>
        <w:jc w:val="both"/>
        <w:rPr>
          <w:rFonts w:ascii="Tahoma" w:hAnsi="Tahoma" w:cs="Tahoma"/>
          <w:b/>
          <w:bCs/>
          <w:sz w:val="22"/>
          <w:szCs w:val="22"/>
        </w:rPr>
      </w:pPr>
      <w:r w:rsidRPr="007D0A99">
        <w:rPr>
          <w:rFonts w:ascii="Tahoma" w:hAnsi="Tahoma" w:cs="Tahoma"/>
          <w:sz w:val="22"/>
          <w:szCs w:val="22"/>
        </w:rPr>
        <w:t>Sytuacja ekonomiczna lub finansowa.</w:t>
      </w:r>
    </w:p>
    <w:p w:rsidR="00FB6FB5" w:rsidRPr="007D0A99" w:rsidRDefault="00FB6FB5">
      <w:pPr>
        <w:ind w:left="567"/>
        <w:jc w:val="both"/>
        <w:rPr>
          <w:rFonts w:ascii="Tahoma" w:hAnsi="Tahoma" w:cs="Tahoma"/>
          <w:b/>
          <w:bCs/>
          <w:sz w:val="22"/>
          <w:szCs w:val="22"/>
        </w:rPr>
      </w:pPr>
      <w:r w:rsidRPr="007D0A99">
        <w:rPr>
          <w:rFonts w:ascii="Tahoma" w:hAnsi="Tahoma" w:cs="Tahoma"/>
          <w:b/>
          <w:bCs/>
          <w:sz w:val="22"/>
          <w:szCs w:val="22"/>
        </w:rPr>
        <w:t>ZAMAWIAJĄCY NIE STAWIA WARUNKU W TYM ZAKRESIE.</w:t>
      </w:r>
    </w:p>
    <w:p w:rsidR="00FB6FB5" w:rsidRPr="007D0A99" w:rsidRDefault="00FB6FB5">
      <w:pPr>
        <w:numPr>
          <w:ilvl w:val="1"/>
          <w:numId w:val="6"/>
        </w:numPr>
        <w:ind w:left="567" w:hanging="567"/>
        <w:jc w:val="both"/>
        <w:rPr>
          <w:rFonts w:ascii="Tahoma" w:hAnsi="Tahoma" w:cs="Tahoma"/>
          <w:sz w:val="22"/>
          <w:szCs w:val="22"/>
        </w:rPr>
      </w:pPr>
      <w:r w:rsidRPr="007D0A99">
        <w:rPr>
          <w:rFonts w:ascii="Tahoma" w:hAnsi="Tahoma" w:cs="Tahoma"/>
          <w:sz w:val="22"/>
          <w:szCs w:val="22"/>
        </w:rPr>
        <w:t>Zdolność techniczna lub zawodowa – o udzielenie zamówienia mogą ubiegać się Wykonawcy, którzy wykażą, że:</w:t>
      </w:r>
    </w:p>
    <w:p w:rsidR="00FB6FB5" w:rsidRPr="008872A4" w:rsidRDefault="00FB6FB5">
      <w:pPr>
        <w:numPr>
          <w:ilvl w:val="2"/>
          <w:numId w:val="6"/>
        </w:numPr>
        <w:ind w:left="709" w:hanging="709"/>
        <w:jc w:val="both"/>
        <w:rPr>
          <w:rFonts w:ascii="Tahoma" w:hAnsi="Tahoma" w:cs="Tahoma"/>
          <w:i/>
          <w:iCs/>
          <w:sz w:val="22"/>
          <w:szCs w:val="22"/>
        </w:rPr>
      </w:pPr>
      <w:r w:rsidRPr="008872A4">
        <w:rPr>
          <w:rFonts w:ascii="Tahoma" w:hAnsi="Tahoma" w:cs="Tahoma"/>
          <w:b/>
          <w:bCs/>
          <w:sz w:val="22"/>
          <w:szCs w:val="22"/>
        </w:rPr>
        <w:t>dysponują osobami zdolnymi do realizacji zamówienia, tj.</w:t>
      </w:r>
    </w:p>
    <w:p w:rsidR="002E5696" w:rsidRPr="008872A4" w:rsidRDefault="00FB6FB5" w:rsidP="0032091B">
      <w:pPr>
        <w:numPr>
          <w:ilvl w:val="0"/>
          <w:numId w:val="37"/>
        </w:numPr>
        <w:autoSpaceDE w:val="0"/>
        <w:autoSpaceDN w:val="0"/>
        <w:adjustRightInd w:val="0"/>
        <w:jc w:val="both"/>
        <w:rPr>
          <w:rFonts w:ascii="Tahoma" w:hAnsi="Tahoma" w:cs="Tahoma"/>
          <w:sz w:val="22"/>
          <w:szCs w:val="22"/>
        </w:rPr>
      </w:pPr>
      <w:r w:rsidRPr="008872A4">
        <w:rPr>
          <w:rFonts w:ascii="Tahoma" w:hAnsi="Tahoma" w:cs="Tahoma"/>
          <w:b/>
          <w:bCs/>
          <w:sz w:val="22"/>
          <w:szCs w:val="22"/>
        </w:rPr>
        <w:t xml:space="preserve">kierownikiem budowy </w:t>
      </w:r>
      <w:r w:rsidRPr="008872A4">
        <w:rPr>
          <w:rFonts w:ascii="Tahoma" w:hAnsi="Tahoma" w:cs="Tahoma"/>
          <w:sz w:val="22"/>
          <w:szCs w:val="22"/>
        </w:rPr>
        <w:t>(pełniący jednocześnie rolę kierownika robót), który posiada uprawnienia do kierowania robotami</w:t>
      </w:r>
      <w:r w:rsidRPr="008872A4">
        <w:rPr>
          <w:rFonts w:ascii="Tahoma" w:hAnsi="Tahoma" w:cs="Tahoma"/>
          <w:b/>
          <w:bCs/>
          <w:sz w:val="22"/>
          <w:szCs w:val="22"/>
        </w:rPr>
        <w:t xml:space="preserve"> </w:t>
      </w:r>
      <w:r w:rsidRPr="008872A4">
        <w:rPr>
          <w:rFonts w:ascii="Tahoma" w:hAnsi="Tahoma" w:cs="Tahoma"/>
          <w:sz w:val="22"/>
          <w:szCs w:val="22"/>
        </w:rPr>
        <w:t xml:space="preserve">budowlanymi w zakresie zgodnym </w:t>
      </w:r>
      <w:r w:rsidR="004704E7" w:rsidRPr="008872A4">
        <w:rPr>
          <w:rFonts w:ascii="Tahoma" w:hAnsi="Tahoma" w:cs="Tahoma"/>
          <w:sz w:val="22"/>
          <w:szCs w:val="22"/>
        </w:rPr>
        <w:br/>
      </w:r>
      <w:r w:rsidRPr="008872A4">
        <w:rPr>
          <w:rFonts w:ascii="Tahoma" w:hAnsi="Tahoma" w:cs="Tahoma"/>
          <w:sz w:val="22"/>
          <w:szCs w:val="22"/>
        </w:rPr>
        <w:t>z przedm</w:t>
      </w:r>
      <w:r w:rsidR="00E76856" w:rsidRPr="008872A4">
        <w:rPr>
          <w:rFonts w:ascii="Tahoma" w:hAnsi="Tahoma" w:cs="Tahoma"/>
          <w:sz w:val="22"/>
          <w:szCs w:val="22"/>
        </w:rPr>
        <w:t>iotem zamówienia</w:t>
      </w:r>
      <w:r w:rsidR="002E5696" w:rsidRPr="008872A4">
        <w:rPr>
          <w:rFonts w:ascii="Tahoma" w:hAnsi="Tahoma" w:cs="Tahoma"/>
          <w:sz w:val="22"/>
          <w:szCs w:val="22"/>
        </w:rPr>
        <w:t xml:space="preserve"> – minimalne wymagania:</w:t>
      </w:r>
    </w:p>
    <w:p w:rsidR="002E5696" w:rsidRPr="008872A4" w:rsidRDefault="002E5696" w:rsidP="002E5696">
      <w:pPr>
        <w:pStyle w:val="Teksttreci1"/>
        <w:shd w:val="clear" w:color="auto" w:fill="auto"/>
        <w:tabs>
          <w:tab w:val="left" w:pos="426"/>
        </w:tabs>
        <w:spacing w:before="0" w:line="240" w:lineRule="auto"/>
        <w:ind w:left="993" w:right="20" w:hanging="284"/>
        <w:jc w:val="both"/>
        <w:rPr>
          <w:rFonts w:ascii="Tahoma" w:hAnsi="Tahoma" w:cs="Tahoma"/>
          <w:sz w:val="22"/>
          <w:szCs w:val="22"/>
        </w:rPr>
      </w:pPr>
      <w:r w:rsidRPr="008872A4">
        <w:rPr>
          <w:rFonts w:ascii="Tahoma" w:hAnsi="Tahoma" w:cs="Tahoma"/>
          <w:sz w:val="22"/>
          <w:szCs w:val="22"/>
        </w:rPr>
        <w:t>- posiadający uprawnienia do kierowania robotami</w:t>
      </w:r>
      <w:r w:rsidRPr="008872A4">
        <w:rPr>
          <w:rFonts w:ascii="Tahoma" w:hAnsi="Tahoma" w:cs="Tahoma"/>
          <w:b/>
          <w:bCs/>
          <w:sz w:val="22"/>
          <w:szCs w:val="22"/>
        </w:rPr>
        <w:t xml:space="preserve"> </w:t>
      </w:r>
      <w:r w:rsidRPr="008872A4">
        <w:rPr>
          <w:rFonts w:ascii="Tahoma" w:hAnsi="Tahoma" w:cs="Tahoma"/>
          <w:sz w:val="22"/>
          <w:szCs w:val="22"/>
        </w:rPr>
        <w:t xml:space="preserve">budowlanymi w zakresie zgodnym z przedmiotem zamówienia w specjalności </w:t>
      </w:r>
      <w:r w:rsidRPr="008872A4">
        <w:rPr>
          <w:rFonts w:ascii="Tahoma" w:hAnsi="Tahoma" w:cs="Tahoma"/>
          <w:bCs/>
          <w:sz w:val="22"/>
          <w:szCs w:val="22"/>
        </w:rPr>
        <w:t>konstrukcyjno-budowlanej,</w:t>
      </w:r>
      <w:r w:rsidRPr="008872A4">
        <w:rPr>
          <w:rFonts w:ascii="Tahoma" w:hAnsi="Tahoma" w:cs="Tahoma"/>
          <w:b/>
          <w:bCs/>
          <w:sz w:val="22"/>
          <w:szCs w:val="22"/>
        </w:rPr>
        <w:t xml:space="preserve"> </w:t>
      </w:r>
    </w:p>
    <w:p w:rsidR="00AA636B" w:rsidRPr="008872A4" w:rsidRDefault="002E5696" w:rsidP="002E5696">
      <w:pPr>
        <w:ind w:left="993" w:hanging="284"/>
        <w:jc w:val="both"/>
        <w:rPr>
          <w:rFonts w:ascii="Tahoma" w:hAnsi="Tahoma" w:cs="Tahoma"/>
          <w:i/>
          <w:iCs/>
          <w:sz w:val="22"/>
          <w:szCs w:val="22"/>
        </w:rPr>
      </w:pPr>
      <w:r w:rsidRPr="008872A4">
        <w:rPr>
          <w:rFonts w:ascii="Tahoma" w:hAnsi="Tahoma" w:cs="Tahoma"/>
          <w:sz w:val="22"/>
          <w:szCs w:val="22"/>
        </w:rPr>
        <w:t xml:space="preserve">- posiadający co najmniej 4-letnie doświadczenie na stanowiskach kierowniczych </w:t>
      </w:r>
      <w:r w:rsidR="004704E7" w:rsidRPr="008872A4">
        <w:rPr>
          <w:rFonts w:ascii="Tahoma" w:hAnsi="Tahoma" w:cs="Tahoma"/>
          <w:sz w:val="22"/>
          <w:szCs w:val="22"/>
        </w:rPr>
        <w:br/>
      </w:r>
      <w:r w:rsidRPr="008872A4">
        <w:rPr>
          <w:rFonts w:ascii="Tahoma" w:hAnsi="Tahoma" w:cs="Tahoma"/>
          <w:sz w:val="22"/>
          <w:szCs w:val="22"/>
        </w:rPr>
        <w:t xml:space="preserve">w bezpośrednim kierowaniu lub nadzorowaniu realizacji inwestycji budowlanych </w:t>
      </w:r>
      <w:r w:rsidR="004704E7" w:rsidRPr="008872A4">
        <w:rPr>
          <w:rFonts w:ascii="Tahoma" w:hAnsi="Tahoma" w:cs="Tahoma"/>
          <w:sz w:val="22"/>
          <w:szCs w:val="22"/>
        </w:rPr>
        <w:br/>
      </w:r>
      <w:r w:rsidRPr="008872A4">
        <w:rPr>
          <w:rFonts w:ascii="Tahoma" w:hAnsi="Tahoma" w:cs="Tahoma"/>
          <w:sz w:val="22"/>
          <w:szCs w:val="22"/>
        </w:rPr>
        <w:t>w zakresie budowy obiektów kubaturowych, których w aktualnym stanie prawnym uprawniają uprawnienia budowlane w/w specjalności</w:t>
      </w:r>
      <w:r w:rsidR="008872A4" w:rsidRPr="008872A4">
        <w:rPr>
          <w:rFonts w:ascii="Tahoma" w:hAnsi="Tahoma" w:cs="Tahoma"/>
          <w:sz w:val="22"/>
          <w:szCs w:val="22"/>
        </w:rPr>
        <w:t>.</w:t>
      </w:r>
    </w:p>
    <w:p w:rsidR="002E5696" w:rsidRPr="008872A4" w:rsidRDefault="002E5696" w:rsidP="002E5696">
      <w:pPr>
        <w:pStyle w:val="Teksttreci1"/>
        <w:shd w:val="clear" w:color="auto" w:fill="auto"/>
        <w:tabs>
          <w:tab w:val="left" w:pos="426"/>
        </w:tabs>
        <w:spacing w:before="0" w:line="240" w:lineRule="auto"/>
        <w:ind w:left="284" w:right="20" w:firstLine="0"/>
        <w:jc w:val="both"/>
        <w:rPr>
          <w:rFonts w:ascii="Tahoma" w:hAnsi="Tahoma" w:cs="Tahoma"/>
          <w:sz w:val="22"/>
          <w:szCs w:val="22"/>
        </w:rPr>
      </w:pPr>
      <w:r w:rsidRPr="008872A4">
        <w:rPr>
          <w:rFonts w:ascii="Tahoma" w:hAnsi="Tahoma" w:cs="Tahoma"/>
          <w:b/>
          <w:sz w:val="22"/>
          <w:szCs w:val="22"/>
        </w:rPr>
        <w:t xml:space="preserve">b) </w:t>
      </w:r>
      <w:r w:rsidR="00FB6FB5" w:rsidRPr="008872A4">
        <w:rPr>
          <w:rFonts w:ascii="Tahoma" w:hAnsi="Tahoma" w:cs="Tahoma"/>
          <w:b/>
          <w:sz w:val="22"/>
          <w:szCs w:val="22"/>
        </w:rPr>
        <w:t xml:space="preserve">kierownikiem robót branży elektrycznej, </w:t>
      </w:r>
      <w:r w:rsidR="00FB6FB5" w:rsidRPr="008872A4">
        <w:rPr>
          <w:rFonts w:ascii="Tahoma" w:hAnsi="Tahoma" w:cs="Tahoma"/>
          <w:sz w:val="22"/>
          <w:szCs w:val="22"/>
        </w:rPr>
        <w:t>który posiada</w:t>
      </w:r>
      <w:r w:rsidR="00FB6FB5" w:rsidRPr="008872A4">
        <w:rPr>
          <w:rFonts w:ascii="Tahoma" w:hAnsi="Tahoma" w:cs="Tahoma"/>
          <w:b/>
          <w:sz w:val="22"/>
          <w:szCs w:val="22"/>
        </w:rPr>
        <w:t xml:space="preserve"> </w:t>
      </w:r>
      <w:r w:rsidR="00FB6FB5" w:rsidRPr="008872A4">
        <w:rPr>
          <w:rFonts w:ascii="Tahoma" w:hAnsi="Tahoma" w:cs="Tahoma"/>
          <w:sz w:val="22"/>
          <w:szCs w:val="22"/>
        </w:rPr>
        <w:t>uprawnienia do wykonywania samodzielnych funkcji technicznych w budownictwie w specjalności ins</w:t>
      </w:r>
      <w:r w:rsidR="003C0E6F" w:rsidRPr="008872A4">
        <w:rPr>
          <w:rFonts w:ascii="Tahoma" w:hAnsi="Tahoma" w:cs="Tahoma"/>
          <w:sz w:val="22"/>
          <w:szCs w:val="22"/>
        </w:rPr>
        <w:t>talacyjnej w zakresie zgodnym  z przedmiotem zamówienia</w:t>
      </w:r>
      <w:r w:rsidRPr="008872A4">
        <w:rPr>
          <w:rFonts w:ascii="Tahoma" w:hAnsi="Tahoma" w:cs="Tahoma"/>
          <w:sz w:val="22"/>
          <w:szCs w:val="22"/>
        </w:rPr>
        <w:t xml:space="preserve"> – minimalne wymagania:</w:t>
      </w:r>
    </w:p>
    <w:p w:rsidR="002E5696" w:rsidRPr="008872A4" w:rsidRDefault="002E5696" w:rsidP="002E5696">
      <w:pPr>
        <w:pStyle w:val="Teksttreci1"/>
        <w:shd w:val="clear" w:color="auto" w:fill="auto"/>
        <w:spacing w:before="0" w:line="240" w:lineRule="auto"/>
        <w:ind w:left="851" w:right="20" w:hanging="284"/>
        <w:jc w:val="both"/>
        <w:rPr>
          <w:rFonts w:ascii="Tahoma" w:hAnsi="Tahoma" w:cs="Tahoma"/>
          <w:sz w:val="22"/>
          <w:szCs w:val="22"/>
        </w:rPr>
      </w:pPr>
      <w:r w:rsidRPr="008872A4">
        <w:rPr>
          <w:rFonts w:ascii="Tahoma" w:hAnsi="Tahoma" w:cs="Tahoma"/>
          <w:sz w:val="22"/>
          <w:szCs w:val="22"/>
        </w:rPr>
        <w:t xml:space="preserve">- posiadający uprawnienia do wykonywania samodzielnych funkcji technicznych </w:t>
      </w:r>
      <w:r w:rsidR="004704E7" w:rsidRPr="008872A4">
        <w:rPr>
          <w:rFonts w:ascii="Tahoma" w:hAnsi="Tahoma" w:cs="Tahoma"/>
          <w:sz w:val="22"/>
          <w:szCs w:val="22"/>
        </w:rPr>
        <w:br/>
      </w:r>
      <w:r w:rsidRPr="008872A4">
        <w:rPr>
          <w:rFonts w:ascii="Tahoma" w:hAnsi="Tahoma" w:cs="Tahoma"/>
          <w:sz w:val="22"/>
          <w:szCs w:val="22"/>
        </w:rPr>
        <w:t>w budownictwie w specjalności instalacyjnej w zakresie sieci, instalacji i urządzeń elektrycznych i elektroenergetycznych,</w:t>
      </w:r>
    </w:p>
    <w:p w:rsidR="00FB6FB5" w:rsidRPr="008872A4" w:rsidRDefault="002E5696" w:rsidP="002E5696">
      <w:pPr>
        <w:ind w:left="851" w:hanging="284"/>
        <w:jc w:val="both"/>
        <w:rPr>
          <w:rFonts w:ascii="Tahoma" w:hAnsi="Tahoma" w:cs="Tahoma"/>
          <w:i/>
          <w:iCs/>
          <w:sz w:val="22"/>
          <w:szCs w:val="22"/>
        </w:rPr>
      </w:pPr>
      <w:r w:rsidRPr="008872A4">
        <w:rPr>
          <w:rFonts w:ascii="Tahoma" w:hAnsi="Tahoma" w:cs="Tahoma"/>
          <w:sz w:val="22"/>
          <w:szCs w:val="22"/>
        </w:rPr>
        <w:t xml:space="preserve">- posiadający co najmniej 3-letnie doświadczenie na stanowiskach kierowniczych </w:t>
      </w:r>
      <w:r w:rsidR="004704E7" w:rsidRPr="008872A4">
        <w:rPr>
          <w:rFonts w:ascii="Tahoma" w:hAnsi="Tahoma" w:cs="Tahoma"/>
          <w:sz w:val="22"/>
          <w:szCs w:val="22"/>
        </w:rPr>
        <w:br/>
      </w:r>
      <w:r w:rsidRPr="008872A4">
        <w:rPr>
          <w:rFonts w:ascii="Tahoma" w:hAnsi="Tahoma" w:cs="Tahoma"/>
          <w:sz w:val="22"/>
          <w:szCs w:val="22"/>
        </w:rPr>
        <w:t>w bezpośrednim kierowaniu lub nadzorowaniu robót elektrycznych lub elektroenergetycznych</w:t>
      </w:r>
      <w:r w:rsidR="003C0E6F" w:rsidRPr="008872A4">
        <w:rPr>
          <w:rFonts w:ascii="Tahoma" w:hAnsi="Tahoma" w:cs="Tahoma"/>
          <w:sz w:val="22"/>
          <w:szCs w:val="22"/>
        </w:rPr>
        <w:t>.</w:t>
      </w:r>
    </w:p>
    <w:p w:rsidR="00FB6FB5" w:rsidRPr="007D0A99" w:rsidRDefault="00FB6FB5" w:rsidP="007B3743">
      <w:pPr>
        <w:jc w:val="both"/>
        <w:rPr>
          <w:rFonts w:ascii="Tahoma" w:hAnsi="Tahoma" w:cs="Tahoma"/>
          <w:i/>
          <w:iCs/>
          <w:sz w:val="22"/>
          <w:szCs w:val="22"/>
        </w:rPr>
      </w:pPr>
      <w:r w:rsidRPr="007D0A99">
        <w:rPr>
          <w:rFonts w:ascii="Arial" w:hAnsi="Arial" w:cs="Tahoma"/>
          <w:i/>
          <w:iCs/>
          <w:sz w:val="22"/>
          <w:szCs w:val="22"/>
        </w:rPr>
        <w:t>Przez uprawnienia należy rozumieć: uprawnienia budowlane, o których mowa w ustawie z dnia 7 lipca 1994r. Prawo budowlane (Dz. U. z 2016r. poz. 290 ze zm.) oraz w Rozporządzeniu Ministra Transportu Budownictwa z dnia 28 kwietnia 2006r. w sprawie samodzielnych funkcji technicznych w budownictwie (Dz. U. z 2006r. Nr 83, poz. 578 ze zm.) lub odpowiadające im ważne uprawnienia budowlane wydane na podstawie uprzednio obowiązujących przepisów prawa, lub uznane przez właściwy organ, zgodnie z ustawą z dnia 18 marca 2008r. o zasadach uznawania kwalifikacji zawodowych nabytych w państwach członkowskich Unii Europejskiej (tj. Dz. U. z 2008r. Nr 63, poz. 394) do pełnienia samodzielnej funkcji w budownictwie.</w:t>
      </w:r>
    </w:p>
    <w:p w:rsidR="00FB6FB5" w:rsidRPr="007D0A99" w:rsidRDefault="00FB6FB5">
      <w:pPr>
        <w:numPr>
          <w:ilvl w:val="2"/>
          <w:numId w:val="6"/>
        </w:numPr>
        <w:ind w:left="709" w:hanging="709"/>
        <w:jc w:val="both"/>
        <w:rPr>
          <w:rFonts w:ascii="Tahoma" w:hAnsi="Tahoma" w:cs="Tahoma"/>
          <w:b/>
          <w:bCs/>
          <w:sz w:val="22"/>
          <w:szCs w:val="22"/>
        </w:rPr>
      </w:pPr>
      <w:r w:rsidRPr="007D0A99">
        <w:rPr>
          <w:rFonts w:ascii="Tahoma" w:hAnsi="Tahoma" w:cs="Tahoma"/>
          <w:b/>
          <w:bCs/>
          <w:sz w:val="22"/>
          <w:szCs w:val="22"/>
        </w:rPr>
        <w:t>posiadają niezbędną wiedzę i doświadczenie, tzn.:</w:t>
      </w:r>
    </w:p>
    <w:p w:rsidR="00FB6FB5" w:rsidRDefault="00A524C6">
      <w:pPr>
        <w:ind w:left="360"/>
        <w:jc w:val="both"/>
        <w:rPr>
          <w:rFonts w:ascii="Tahoma" w:hAnsi="Tahoma" w:cs="Tahoma"/>
          <w:b/>
          <w:bCs/>
          <w:sz w:val="22"/>
          <w:szCs w:val="22"/>
        </w:rPr>
      </w:pPr>
      <w:r w:rsidRPr="0044126A">
        <w:rPr>
          <w:rFonts w:ascii="Tahoma" w:hAnsi="Tahoma" w:cs="Tahoma"/>
          <w:b/>
          <w:bCs/>
          <w:color w:val="000000"/>
          <w:sz w:val="22"/>
          <w:szCs w:val="22"/>
        </w:rPr>
        <w:t xml:space="preserve">w okresie ostatnich 5 lat </w:t>
      </w:r>
      <w:r w:rsidRPr="0044126A">
        <w:rPr>
          <w:rFonts w:ascii="Tahoma" w:hAnsi="Tahoma" w:cs="Tahoma"/>
          <w:color w:val="000000"/>
          <w:sz w:val="22"/>
          <w:szCs w:val="22"/>
        </w:rPr>
        <w:t xml:space="preserve">przed upływem terminu składania ofert, a jeżeli okres prowadzenia działalności jest krótszy – w tym okresie, </w:t>
      </w:r>
      <w:r w:rsidRPr="0044126A">
        <w:rPr>
          <w:rFonts w:ascii="Tahoma" w:hAnsi="Tahoma" w:cs="Tahoma"/>
          <w:b/>
          <w:bCs/>
          <w:color w:val="000000"/>
          <w:sz w:val="22"/>
          <w:szCs w:val="22"/>
        </w:rPr>
        <w:t>wykonali minimum dwie roboty budowlane</w:t>
      </w:r>
      <w:r w:rsidRPr="0044126A">
        <w:rPr>
          <w:rFonts w:ascii="Tahoma" w:hAnsi="Tahoma" w:cs="Tahoma"/>
          <w:bCs/>
          <w:color w:val="000000"/>
          <w:sz w:val="22"/>
          <w:szCs w:val="22"/>
        </w:rPr>
        <w:t xml:space="preserve">, polegające na </w:t>
      </w:r>
      <w:r w:rsidR="008872A4" w:rsidRPr="008872A4">
        <w:rPr>
          <w:rFonts w:ascii="Tahoma" w:hAnsi="Tahoma" w:cs="Tahoma"/>
          <w:b/>
          <w:bCs/>
          <w:sz w:val="22"/>
          <w:szCs w:val="22"/>
        </w:rPr>
        <w:t>remoncie</w:t>
      </w:r>
      <w:r w:rsidR="008872A4">
        <w:rPr>
          <w:rFonts w:ascii="Tahoma" w:hAnsi="Tahoma" w:cs="Tahoma"/>
          <w:bCs/>
          <w:color w:val="000000"/>
          <w:sz w:val="22"/>
          <w:szCs w:val="22"/>
        </w:rPr>
        <w:t xml:space="preserve">, </w:t>
      </w:r>
      <w:r w:rsidRPr="0044126A">
        <w:rPr>
          <w:rFonts w:ascii="Tahoma" w:hAnsi="Tahoma" w:cs="Tahoma"/>
          <w:b/>
          <w:color w:val="000000"/>
          <w:sz w:val="22"/>
          <w:szCs w:val="22"/>
        </w:rPr>
        <w:t>budowie</w:t>
      </w:r>
      <w:r>
        <w:rPr>
          <w:rFonts w:ascii="Tahoma" w:hAnsi="Tahoma" w:cs="Tahoma"/>
          <w:b/>
          <w:color w:val="000000"/>
          <w:sz w:val="22"/>
          <w:szCs w:val="22"/>
        </w:rPr>
        <w:t xml:space="preserve"> </w:t>
      </w:r>
      <w:r w:rsidRPr="009E60CC">
        <w:rPr>
          <w:rFonts w:ascii="Tahoma" w:hAnsi="Tahoma" w:cs="Tahoma"/>
          <w:b/>
          <w:sz w:val="22"/>
          <w:szCs w:val="22"/>
        </w:rPr>
        <w:t>lub rozbudowie</w:t>
      </w:r>
      <w:r w:rsidRPr="0044126A">
        <w:rPr>
          <w:rFonts w:ascii="Tahoma" w:hAnsi="Tahoma" w:cs="Tahoma"/>
          <w:b/>
          <w:color w:val="000000"/>
          <w:sz w:val="22"/>
          <w:szCs w:val="22"/>
        </w:rPr>
        <w:t xml:space="preserve"> budynków mieszkalnych wielorodzinnych lub obiektów kubaturowych użyteczności publiczne</w:t>
      </w:r>
      <w:r>
        <w:rPr>
          <w:rFonts w:ascii="Tahoma" w:hAnsi="Tahoma" w:cs="Tahoma"/>
          <w:b/>
          <w:color w:val="000000"/>
          <w:sz w:val="22"/>
          <w:szCs w:val="22"/>
        </w:rPr>
        <w:t>j</w:t>
      </w:r>
      <w:r w:rsidRPr="0044126A">
        <w:rPr>
          <w:rFonts w:ascii="Tahoma" w:hAnsi="Tahoma" w:cs="Tahoma"/>
          <w:color w:val="000000"/>
          <w:sz w:val="22"/>
          <w:szCs w:val="22"/>
        </w:rPr>
        <w:t xml:space="preserve"> w rozumieniu §3 pkt.6) Rozporządzenia Ministra Infrastruktury z dnia 12 kwietnia 2002r. w sprawie warunków technicznych, jakim powinny odpowiadać budynki i ich usytuowanie. (dz. 02.75.690 z </w:t>
      </w:r>
      <w:proofErr w:type="spellStart"/>
      <w:r w:rsidRPr="0044126A">
        <w:rPr>
          <w:rFonts w:ascii="Tahoma" w:hAnsi="Tahoma" w:cs="Tahoma"/>
          <w:color w:val="000000"/>
          <w:sz w:val="22"/>
          <w:szCs w:val="22"/>
        </w:rPr>
        <w:t>późń</w:t>
      </w:r>
      <w:proofErr w:type="spellEnd"/>
      <w:r w:rsidRPr="0044126A">
        <w:rPr>
          <w:rFonts w:ascii="Tahoma" w:hAnsi="Tahoma" w:cs="Tahoma"/>
          <w:color w:val="000000"/>
          <w:sz w:val="22"/>
          <w:szCs w:val="22"/>
        </w:rPr>
        <w:t xml:space="preserve">. zm.), </w:t>
      </w:r>
      <w:r>
        <w:rPr>
          <w:rFonts w:ascii="Tahoma" w:hAnsi="Tahoma" w:cs="Tahoma"/>
          <w:b/>
          <w:color w:val="000000"/>
          <w:sz w:val="22"/>
          <w:szCs w:val="22"/>
        </w:rPr>
        <w:t>o powierzchni użytkowej</w:t>
      </w:r>
      <w:r w:rsidRPr="0044126A">
        <w:rPr>
          <w:rFonts w:ascii="Tahoma" w:hAnsi="Tahoma" w:cs="Tahoma"/>
          <w:b/>
          <w:color w:val="000000"/>
          <w:sz w:val="22"/>
          <w:szCs w:val="22"/>
        </w:rPr>
        <w:t xml:space="preserve"> </w:t>
      </w:r>
      <w:r>
        <w:rPr>
          <w:rFonts w:ascii="Tahoma" w:hAnsi="Tahoma" w:cs="Tahoma"/>
          <w:b/>
          <w:color w:val="000000"/>
          <w:sz w:val="22"/>
          <w:szCs w:val="22"/>
        </w:rPr>
        <w:t xml:space="preserve">każdego                      </w:t>
      </w:r>
      <w:r w:rsidRPr="0044126A">
        <w:rPr>
          <w:rFonts w:ascii="Tahoma" w:hAnsi="Tahoma" w:cs="Tahoma"/>
          <w:b/>
          <w:color w:val="000000"/>
          <w:sz w:val="22"/>
          <w:szCs w:val="22"/>
        </w:rPr>
        <w:t xml:space="preserve">budynku minimum </w:t>
      </w:r>
      <w:smartTag w:uri="urn:schemas-microsoft-com:office:smarttags" w:element="metricconverter">
        <w:smartTagPr>
          <w:attr w:name="ProductID" w:val="800 mﾲ"/>
        </w:smartTagPr>
        <w:r w:rsidRPr="009E60CC">
          <w:rPr>
            <w:rFonts w:ascii="Tahoma" w:hAnsi="Tahoma" w:cs="Tahoma"/>
            <w:b/>
            <w:sz w:val="22"/>
            <w:szCs w:val="22"/>
          </w:rPr>
          <w:t>800 m²</w:t>
        </w:r>
      </w:smartTag>
      <w:r w:rsidRPr="009E60CC">
        <w:rPr>
          <w:rFonts w:ascii="Tahoma" w:hAnsi="Tahoma" w:cs="Tahoma"/>
          <w:b/>
          <w:sz w:val="22"/>
          <w:szCs w:val="22"/>
        </w:rPr>
        <w:t>.</w:t>
      </w:r>
    </w:p>
    <w:p w:rsidR="00FB6FB5" w:rsidRPr="007D0A99" w:rsidRDefault="00FB6FB5">
      <w:pPr>
        <w:numPr>
          <w:ilvl w:val="0"/>
          <w:numId w:val="6"/>
        </w:numPr>
        <w:jc w:val="both"/>
        <w:rPr>
          <w:rFonts w:ascii="Tahoma" w:hAnsi="Tahoma" w:cs="Tahoma"/>
          <w:sz w:val="22"/>
          <w:szCs w:val="22"/>
        </w:rPr>
      </w:pPr>
      <w:r w:rsidRPr="007D0A99">
        <w:rPr>
          <w:rFonts w:ascii="Tahoma" w:hAnsi="Tahoma" w:cs="Tahoma"/>
          <w:sz w:val="22"/>
          <w:szCs w:val="22"/>
        </w:rPr>
        <w:t>Warunek udziału w postępowaniu dotyczący niezbędnej wiedzy i doświadczenia, musi być spełniony:</w:t>
      </w:r>
    </w:p>
    <w:p w:rsidR="00FB6FB5" w:rsidRPr="007D0A99" w:rsidRDefault="002E5696">
      <w:pPr>
        <w:numPr>
          <w:ilvl w:val="1"/>
          <w:numId w:val="6"/>
        </w:numPr>
        <w:ind w:left="426" w:hanging="426"/>
        <w:jc w:val="both"/>
        <w:rPr>
          <w:rFonts w:ascii="Tahoma" w:hAnsi="Tahoma" w:cs="Tahoma"/>
          <w:sz w:val="22"/>
          <w:szCs w:val="22"/>
        </w:rPr>
      </w:pPr>
      <w:r>
        <w:rPr>
          <w:rFonts w:ascii="Tahoma" w:hAnsi="Tahoma" w:cs="Tahoma"/>
          <w:sz w:val="22"/>
          <w:szCs w:val="22"/>
        </w:rPr>
        <w:t xml:space="preserve"> </w:t>
      </w:r>
      <w:r w:rsidR="00FB6FB5" w:rsidRPr="007D0A99">
        <w:rPr>
          <w:rFonts w:ascii="Tahoma" w:hAnsi="Tahoma" w:cs="Tahoma"/>
          <w:sz w:val="22"/>
          <w:szCs w:val="22"/>
        </w:rPr>
        <w:t>przez Wykonawcę samodzielnie,</w:t>
      </w:r>
    </w:p>
    <w:p w:rsidR="00FB6FB5" w:rsidRPr="007D0A99" w:rsidRDefault="002E5696">
      <w:pPr>
        <w:numPr>
          <w:ilvl w:val="1"/>
          <w:numId w:val="6"/>
        </w:numPr>
        <w:ind w:left="426" w:hanging="426"/>
        <w:jc w:val="both"/>
        <w:rPr>
          <w:rFonts w:ascii="Tahoma" w:hAnsi="Tahoma" w:cs="Tahoma"/>
          <w:sz w:val="22"/>
          <w:szCs w:val="22"/>
        </w:rPr>
      </w:pPr>
      <w:r>
        <w:rPr>
          <w:rFonts w:ascii="Tahoma" w:hAnsi="Tahoma" w:cs="Tahoma"/>
          <w:sz w:val="22"/>
          <w:szCs w:val="22"/>
        </w:rPr>
        <w:lastRenderedPageBreak/>
        <w:t xml:space="preserve"> </w:t>
      </w:r>
      <w:r w:rsidR="00FB6FB5" w:rsidRPr="007D0A99">
        <w:rPr>
          <w:rFonts w:ascii="Tahoma" w:hAnsi="Tahoma" w:cs="Tahoma"/>
          <w:sz w:val="22"/>
          <w:szCs w:val="22"/>
        </w:rPr>
        <w:t>przez minimum jeden podmiot udostępniający wiedzę i doświadczenie (podwykonawcę) samodzielnie, a w przypadku podmiotów występujących wspólnie, samodzielnie przez minimum jednego z wykonawców występujących wspólnie.</w:t>
      </w:r>
    </w:p>
    <w:p w:rsidR="00FB6FB5" w:rsidRPr="007D0A99" w:rsidRDefault="00FB6FB5">
      <w:pPr>
        <w:pStyle w:val="Styl1"/>
        <w:numPr>
          <w:ilvl w:val="0"/>
          <w:numId w:val="14"/>
        </w:numPr>
        <w:ind w:left="567" w:hanging="567"/>
      </w:pPr>
      <w:r w:rsidRPr="007D0A99">
        <w:t>Przesłanki wykluczenia Wykonawcy</w:t>
      </w:r>
    </w:p>
    <w:p w:rsidR="00FB6FB5" w:rsidRPr="007D0A99" w:rsidRDefault="00FB6FB5">
      <w:pPr>
        <w:jc w:val="both"/>
        <w:rPr>
          <w:rFonts w:ascii="Tahoma" w:hAnsi="Tahoma" w:cs="Tahoma"/>
          <w:sz w:val="16"/>
          <w:szCs w:val="16"/>
        </w:rPr>
      </w:pPr>
    </w:p>
    <w:p w:rsidR="00FB6FB5" w:rsidRPr="007D0A99" w:rsidRDefault="00FB6FB5" w:rsidP="0032091B">
      <w:pPr>
        <w:numPr>
          <w:ilvl w:val="0"/>
          <w:numId w:val="16"/>
        </w:numPr>
        <w:jc w:val="both"/>
        <w:rPr>
          <w:rFonts w:ascii="Tahoma" w:hAnsi="Tahoma" w:cs="Tahoma"/>
          <w:sz w:val="22"/>
          <w:szCs w:val="22"/>
        </w:rPr>
      </w:pPr>
      <w:r w:rsidRPr="007D0A99">
        <w:rPr>
          <w:rFonts w:ascii="Tahoma" w:hAnsi="Tahoma" w:cs="Tahoma"/>
          <w:sz w:val="22"/>
          <w:szCs w:val="22"/>
        </w:rPr>
        <w:t xml:space="preserve">Obligatoryjne przesłanki wykluczenia Wykonawcy określono w art. 24 ust. 1 pkt 12÷23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rsidP="0032091B">
      <w:pPr>
        <w:numPr>
          <w:ilvl w:val="0"/>
          <w:numId w:val="16"/>
        </w:numPr>
        <w:jc w:val="both"/>
        <w:rPr>
          <w:rFonts w:ascii="Tahoma" w:hAnsi="Tahoma" w:cs="Tahoma"/>
          <w:sz w:val="22"/>
          <w:szCs w:val="22"/>
        </w:rPr>
      </w:pPr>
      <w:r w:rsidRPr="007D0A99">
        <w:rPr>
          <w:rFonts w:ascii="Tahoma" w:hAnsi="Tahoma" w:cs="Tahoma"/>
          <w:b/>
          <w:bCs/>
          <w:sz w:val="22"/>
          <w:szCs w:val="22"/>
        </w:rPr>
        <w:t>Postawy wykluczenia z postępowania o udzielenie zamówienia wykonawcy</w:t>
      </w:r>
      <w:r w:rsidRPr="007D0A99">
        <w:rPr>
          <w:rFonts w:ascii="Tahoma" w:hAnsi="Tahoma" w:cs="Tahoma"/>
          <w:sz w:val="22"/>
          <w:szCs w:val="22"/>
        </w:rPr>
        <w:t xml:space="preserve">, stosownie do treści art. 24 ust. 5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ind w:left="360"/>
        <w:jc w:val="both"/>
        <w:rPr>
          <w:rFonts w:ascii="Tahoma" w:hAnsi="Tahoma" w:cs="Tahoma"/>
          <w:sz w:val="22"/>
          <w:szCs w:val="22"/>
        </w:rPr>
      </w:pPr>
      <w:r w:rsidRPr="007D0A99">
        <w:rPr>
          <w:rFonts w:ascii="Tahoma" w:hAnsi="Tahoma" w:cs="Tahoma"/>
          <w:b/>
          <w:bCs/>
          <w:sz w:val="22"/>
          <w:szCs w:val="22"/>
        </w:rPr>
        <w:t>Zamawiający wykluczy z postępowania Wykonawcę:</w:t>
      </w:r>
    </w:p>
    <w:p w:rsidR="00FB6FB5" w:rsidRPr="007D0A99" w:rsidRDefault="00FB6FB5" w:rsidP="0032091B">
      <w:pPr>
        <w:numPr>
          <w:ilvl w:val="1"/>
          <w:numId w:val="16"/>
        </w:numPr>
        <w:ind w:left="426" w:hanging="426"/>
        <w:jc w:val="both"/>
        <w:rPr>
          <w:rFonts w:ascii="Tahoma" w:hAnsi="Tahoma" w:cs="Tahoma"/>
          <w:sz w:val="22"/>
          <w:szCs w:val="22"/>
        </w:rPr>
      </w:pPr>
      <w:r w:rsidRPr="007D0A99">
        <w:rPr>
          <w:rFonts w:ascii="Tahoma" w:hAnsi="Tahoma" w:cs="Tahoma"/>
          <w:b/>
          <w:bCs/>
          <w:sz w:val="22"/>
          <w:szCs w:val="22"/>
        </w:rPr>
        <w:t>w stosunku do którego otwarto likwidację</w:t>
      </w:r>
      <w:r w:rsidRPr="007D0A99">
        <w:rPr>
          <w:rFonts w:ascii="Tahoma" w:hAnsi="Tahoma" w:cs="Tahoma"/>
          <w:sz w:val="22"/>
          <w:szCs w:val="22"/>
        </w:rPr>
        <w:t>, w zatwierdzonym przez sąd układzie w postępowaniu restrukturyzacyjnym jest przewidziane zaspokojenie wierzycieli przez likwidację jego majątku lub sąd zarządził likwidację jego majątku w trybie art. 332 ust. 1 ustawy z dnia 15 maja 2015 r. – Prawo restrukturyzacyjne (</w:t>
      </w:r>
      <w:r w:rsidR="002E5696" w:rsidRPr="00A14CC4">
        <w:rPr>
          <w:rFonts w:ascii="Tahoma" w:hAnsi="Tahoma" w:cs="Tahoma"/>
          <w:sz w:val="22"/>
          <w:szCs w:val="22"/>
        </w:rPr>
        <w:t>Dz. U. z 201</w:t>
      </w:r>
      <w:r w:rsidR="002E5696">
        <w:rPr>
          <w:rFonts w:ascii="Tahoma" w:hAnsi="Tahoma" w:cs="Tahoma"/>
          <w:sz w:val="22"/>
          <w:szCs w:val="22"/>
        </w:rPr>
        <w:t>7</w:t>
      </w:r>
      <w:r w:rsidR="002E5696" w:rsidRPr="00A14CC4">
        <w:rPr>
          <w:rFonts w:ascii="Tahoma" w:hAnsi="Tahoma" w:cs="Tahoma"/>
          <w:sz w:val="22"/>
          <w:szCs w:val="22"/>
        </w:rPr>
        <w:t xml:space="preserve"> r. poz. </w:t>
      </w:r>
      <w:r w:rsidR="002E5696">
        <w:rPr>
          <w:rFonts w:ascii="Tahoma" w:hAnsi="Tahoma" w:cs="Tahoma"/>
          <w:sz w:val="22"/>
          <w:szCs w:val="22"/>
        </w:rPr>
        <w:t>1508</w:t>
      </w:r>
      <w:r w:rsidR="002E5696" w:rsidRPr="00A14CC4">
        <w:rPr>
          <w:rFonts w:ascii="Tahoma" w:hAnsi="Tahoma" w:cs="Tahoma"/>
          <w:sz w:val="22"/>
          <w:szCs w:val="22"/>
        </w:rPr>
        <w:t xml:space="preserve">, </w:t>
      </w:r>
      <w:r w:rsidR="002E5696">
        <w:rPr>
          <w:rFonts w:ascii="Tahoma" w:hAnsi="Tahoma" w:cs="Tahoma"/>
          <w:sz w:val="22"/>
          <w:szCs w:val="22"/>
        </w:rPr>
        <w:t>i</w:t>
      </w:r>
      <w:r w:rsidR="002E5696" w:rsidRPr="00A14CC4">
        <w:rPr>
          <w:rFonts w:ascii="Tahoma" w:hAnsi="Tahoma" w:cs="Tahoma"/>
          <w:sz w:val="22"/>
          <w:szCs w:val="22"/>
        </w:rPr>
        <w:t xml:space="preserve"> z 201</w:t>
      </w:r>
      <w:r w:rsidR="002E5696">
        <w:rPr>
          <w:rFonts w:ascii="Tahoma" w:hAnsi="Tahoma" w:cs="Tahoma"/>
          <w:sz w:val="22"/>
          <w:szCs w:val="22"/>
        </w:rPr>
        <w:t>8</w:t>
      </w:r>
      <w:r w:rsidR="002E5696" w:rsidRPr="00A14CC4">
        <w:rPr>
          <w:rFonts w:ascii="Tahoma" w:hAnsi="Tahoma" w:cs="Tahoma"/>
          <w:sz w:val="22"/>
          <w:szCs w:val="22"/>
        </w:rPr>
        <w:t xml:space="preserve"> r. poz. </w:t>
      </w:r>
      <w:r w:rsidR="002E5696">
        <w:rPr>
          <w:rFonts w:ascii="Tahoma" w:hAnsi="Tahoma" w:cs="Tahoma"/>
          <w:sz w:val="22"/>
          <w:szCs w:val="22"/>
        </w:rPr>
        <w:t>149, 398, 1544, 1629</w:t>
      </w:r>
      <w:r w:rsidRPr="007D0A99">
        <w:rPr>
          <w:rFonts w:ascii="Tahoma" w:hAnsi="Tahoma" w:cs="Tahoma"/>
          <w:sz w:val="22"/>
          <w:szCs w:val="22"/>
        </w:rPr>
        <w:t xml:space="preserve">) </w:t>
      </w:r>
      <w:r w:rsidRPr="007D0A99">
        <w:rPr>
          <w:rFonts w:ascii="Tahoma" w:hAnsi="Tahoma" w:cs="Tahoma"/>
          <w:b/>
          <w:bCs/>
          <w:sz w:val="22"/>
          <w:szCs w:val="22"/>
        </w:rPr>
        <w:t>lub którego upadłość ogłoszono</w:t>
      </w:r>
      <w:r w:rsidRPr="007D0A99">
        <w:rPr>
          <w:rFonts w:ascii="Tahoma" w:hAnsi="Tahoma" w:cs="Tahoma"/>
          <w:sz w:val="22"/>
          <w:szCs w:val="22"/>
        </w:rPr>
        <w:t>,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w:t>
      </w:r>
      <w:r w:rsidR="002E5696" w:rsidRPr="00A14CC4">
        <w:rPr>
          <w:rFonts w:ascii="Tahoma" w:hAnsi="Tahoma" w:cs="Tahoma"/>
          <w:sz w:val="22"/>
          <w:szCs w:val="22"/>
        </w:rPr>
        <w:t>Dz. U. z 201</w:t>
      </w:r>
      <w:r w:rsidR="002E5696">
        <w:rPr>
          <w:rFonts w:ascii="Tahoma" w:hAnsi="Tahoma" w:cs="Tahoma"/>
          <w:sz w:val="22"/>
          <w:szCs w:val="22"/>
        </w:rPr>
        <w:t>7</w:t>
      </w:r>
      <w:r w:rsidR="002E5696" w:rsidRPr="00A14CC4">
        <w:rPr>
          <w:rFonts w:ascii="Tahoma" w:hAnsi="Tahoma" w:cs="Tahoma"/>
          <w:sz w:val="22"/>
          <w:szCs w:val="22"/>
        </w:rPr>
        <w:t xml:space="preserve"> r. poz. </w:t>
      </w:r>
      <w:r w:rsidR="002E5696">
        <w:rPr>
          <w:rFonts w:ascii="Tahoma" w:hAnsi="Tahoma" w:cs="Tahoma"/>
          <w:sz w:val="22"/>
          <w:szCs w:val="22"/>
        </w:rPr>
        <w:t>1508</w:t>
      </w:r>
      <w:r w:rsidR="002E5696" w:rsidRPr="00A14CC4">
        <w:rPr>
          <w:rFonts w:ascii="Tahoma" w:hAnsi="Tahoma" w:cs="Tahoma"/>
          <w:sz w:val="22"/>
          <w:szCs w:val="22"/>
        </w:rPr>
        <w:t xml:space="preserve">, </w:t>
      </w:r>
      <w:r w:rsidR="002E5696">
        <w:rPr>
          <w:rFonts w:ascii="Tahoma" w:hAnsi="Tahoma" w:cs="Tahoma"/>
          <w:sz w:val="22"/>
          <w:szCs w:val="22"/>
        </w:rPr>
        <w:t>i</w:t>
      </w:r>
      <w:r w:rsidR="002E5696" w:rsidRPr="00A14CC4">
        <w:rPr>
          <w:rFonts w:ascii="Tahoma" w:hAnsi="Tahoma" w:cs="Tahoma"/>
          <w:sz w:val="22"/>
          <w:szCs w:val="22"/>
        </w:rPr>
        <w:t xml:space="preserve"> z 201</w:t>
      </w:r>
      <w:r w:rsidR="002E5696">
        <w:rPr>
          <w:rFonts w:ascii="Tahoma" w:hAnsi="Tahoma" w:cs="Tahoma"/>
          <w:sz w:val="22"/>
          <w:szCs w:val="22"/>
        </w:rPr>
        <w:t>8</w:t>
      </w:r>
      <w:r w:rsidR="002E5696" w:rsidRPr="00A14CC4">
        <w:rPr>
          <w:rFonts w:ascii="Tahoma" w:hAnsi="Tahoma" w:cs="Tahoma"/>
          <w:sz w:val="22"/>
          <w:szCs w:val="22"/>
        </w:rPr>
        <w:t xml:space="preserve"> r. poz. </w:t>
      </w:r>
      <w:r w:rsidR="002E5696">
        <w:rPr>
          <w:rFonts w:ascii="Tahoma" w:hAnsi="Tahoma" w:cs="Tahoma"/>
          <w:sz w:val="22"/>
          <w:szCs w:val="22"/>
        </w:rPr>
        <w:t>149, 398, 1544, 1629</w:t>
      </w:r>
      <w:r w:rsidRPr="007D0A99">
        <w:rPr>
          <w:rFonts w:ascii="Tahoma" w:hAnsi="Tahoma" w:cs="Tahoma"/>
          <w:sz w:val="22"/>
          <w:szCs w:val="22"/>
        </w:rPr>
        <w:t xml:space="preserve">) – art. 24 ust. 5 pkt 1)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rsidP="0032091B">
      <w:pPr>
        <w:numPr>
          <w:ilvl w:val="1"/>
          <w:numId w:val="16"/>
        </w:numPr>
        <w:ind w:left="426" w:hanging="426"/>
        <w:jc w:val="both"/>
        <w:rPr>
          <w:rFonts w:ascii="Tahoma" w:hAnsi="Tahoma" w:cs="Tahoma"/>
          <w:b/>
          <w:bCs/>
          <w:sz w:val="22"/>
          <w:szCs w:val="22"/>
        </w:rPr>
      </w:pPr>
      <w:r w:rsidRPr="007D0A99">
        <w:rPr>
          <w:rFonts w:ascii="Tahoma" w:hAnsi="Tahoma" w:cs="Tahoma"/>
          <w:b/>
          <w:bCs/>
          <w:sz w:val="22"/>
          <w:szCs w:val="22"/>
        </w:rPr>
        <w:t>który w sposób zawiniony poważnie naruszył obowiązki zawodowe</w:t>
      </w:r>
      <w:r w:rsidRPr="007D0A99">
        <w:rPr>
          <w:rFonts w:ascii="Tahoma" w:hAnsi="Tahoma" w:cs="Tahoma"/>
          <w:sz w:val="22"/>
          <w:szCs w:val="22"/>
        </w:rPr>
        <w:t xml:space="preserve">, co podważa jego uczciwość, </w:t>
      </w:r>
      <w:r w:rsidRPr="007D0A99">
        <w:rPr>
          <w:rFonts w:ascii="Tahoma" w:hAnsi="Tahoma" w:cs="Tahoma"/>
          <w:b/>
          <w:bCs/>
          <w:sz w:val="22"/>
          <w:szCs w:val="22"/>
        </w:rPr>
        <w:t>w szczególności gdy wykonawca w wyniku zamierzonego działania lub</w:t>
      </w:r>
      <w:r w:rsidRPr="007D0A99">
        <w:rPr>
          <w:rFonts w:ascii="Tahoma" w:hAnsi="Tahoma" w:cs="Tahoma"/>
          <w:sz w:val="22"/>
          <w:szCs w:val="22"/>
        </w:rPr>
        <w:t xml:space="preserve"> </w:t>
      </w:r>
      <w:r w:rsidRPr="007D0A99">
        <w:rPr>
          <w:rFonts w:ascii="Tahoma" w:hAnsi="Tahoma" w:cs="Tahoma"/>
          <w:b/>
          <w:bCs/>
          <w:sz w:val="22"/>
          <w:szCs w:val="22"/>
        </w:rPr>
        <w:t>rażącego niedbalstwa nie wykonał lub nienależycie wykonał zamówienie</w:t>
      </w:r>
      <w:r w:rsidRPr="007D0A99">
        <w:rPr>
          <w:rFonts w:ascii="Tahoma" w:hAnsi="Tahoma" w:cs="Tahoma"/>
          <w:sz w:val="22"/>
          <w:szCs w:val="22"/>
        </w:rPr>
        <w:t xml:space="preserve">, co zamawiający jest w stanie wykazać za pomocą stosownych środków dowodowych – art. 24 ust. 5 pkt 2)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rsidP="0032091B">
      <w:pPr>
        <w:numPr>
          <w:ilvl w:val="1"/>
          <w:numId w:val="16"/>
        </w:numPr>
        <w:ind w:left="426" w:hanging="426"/>
        <w:jc w:val="both"/>
        <w:rPr>
          <w:rFonts w:ascii="Tahoma" w:hAnsi="Tahoma" w:cs="Tahoma"/>
          <w:sz w:val="22"/>
          <w:szCs w:val="22"/>
        </w:rPr>
      </w:pPr>
      <w:r w:rsidRPr="007D0A99">
        <w:rPr>
          <w:rFonts w:ascii="Tahoma" w:hAnsi="Tahoma" w:cs="Tahoma"/>
          <w:b/>
          <w:bCs/>
          <w:sz w:val="22"/>
          <w:szCs w:val="22"/>
        </w:rPr>
        <w:t xml:space="preserve">który, z przyczyn leżących po jego stronie, nie wykonał albo nienależycie wykonał w istotnym stopniu wcześniejszą umowę w sprawie zamówienia publicznego </w:t>
      </w:r>
      <w:r w:rsidRPr="007D0A99">
        <w:rPr>
          <w:rFonts w:ascii="Tahoma" w:hAnsi="Tahoma" w:cs="Tahoma"/>
          <w:sz w:val="22"/>
          <w:szCs w:val="22"/>
        </w:rPr>
        <w:t>lub umowę</w:t>
      </w:r>
      <w:r w:rsidRPr="007D0A99">
        <w:rPr>
          <w:rFonts w:ascii="Tahoma" w:hAnsi="Tahoma" w:cs="Tahoma"/>
          <w:b/>
          <w:bCs/>
          <w:sz w:val="22"/>
          <w:szCs w:val="22"/>
        </w:rPr>
        <w:t xml:space="preserve"> </w:t>
      </w:r>
      <w:r w:rsidRPr="007D0A99">
        <w:rPr>
          <w:rFonts w:ascii="Tahoma" w:hAnsi="Tahoma" w:cs="Tahoma"/>
          <w:sz w:val="22"/>
          <w:szCs w:val="22"/>
        </w:rPr>
        <w:t>koncesji, zawartą z zamawiającym, o którym mowa w art. 3 ust. 1 pkt 1–4, co doprowadziło</w:t>
      </w:r>
      <w:r w:rsidRPr="007D0A99">
        <w:rPr>
          <w:rFonts w:ascii="Tahoma" w:hAnsi="Tahoma" w:cs="Tahoma"/>
          <w:b/>
          <w:bCs/>
          <w:sz w:val="22"/>
          <w:szCs w:val="22"/>
        </w:rPr>
        <w:t xml:space="preserve"> </w:t>
      </w:r>
      <w:r w:rsidRPr="007D0A99">
        <w:rPr>
          <w:rFonts w:ascii="Tahoma" w:hAnsi="Tahoma" w:cs="Tahoma"/>
          <w:sz w:val="22"/>
          <w:szCs w:val="22"/>
        </w:rPr>
        <w:t xml:space="preserve">do rozwiązania umowy lub zasądzenia odszkodowania – art. 24 ust. 5 pkt 4)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rsidP="0032091B">
      <w:pPr>
        <w:numPr>
          <w:ilvl w:val="1"/>
          <w:numId w:val="16"/>
        </w:numPr>
        <w:ind w:left="426" w:hanging="426"/>
        <w:jc w:val="both"/>
        <w:rPr>
          <w:rFonts w:ascii="Tahoma" w:hAnsi="Tahoma" w:cs="Tahoma"/>
          <w:sz w:val="22"/>
          <w:szCs w:val="22"/>
        </w:rPr>
      </w:pPr>
      <w:r w:rsidRPr="007D0A99">
        <w:rPr>
          <w:rFonts w:ascii="Tahoma" w:hAnsi="Tahoma" w:cs="Tahoma"/>
          <w:b/>
          <w:bCs/>
          <w:sz w:val="22"/>
          <w:szCs w:val="22"/>
        </w:rPr>
        <w:t>który naruszył obowiązki dotyczące płatności podatków, opłat lub składek na ubezpieczenia społeczne lub zdrowotne</w:t>
      </w:r>
      <w:r w:rsidRPr="007D0A99">
        <w:rPr>
          <w:rFonts w:ascii="Tahoma" w:hAnsi="Tahoma" w:cs="Tahoma"/>
          <w:sz w:val="22"/>
          <w:szCs w:val="22"/>
        </w:rPr>
        <w:t xml:space="preserve">, co zamawiający jest w stanie wykazać za pomocą stosownych środków dowodowych, z wyjątkiem przypadku, o którym mowa w art. 24 ust. 1 pkt 15, chyba że wykonawca dokonał płatności należnych podatków, opłat lub składek na ubezpieczenia społeczne lub zdrowotne wraz z odsetkami lub grzywnami lub zawarł wiążące porozumienie w sprawie spłaty tych należności – art. 24 ust. 5 pkt 8)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pStyle w:val="Styl1"/>
        <w:numPr>
          <w:ilvl w:val="0"/>
          <w:numId w:val="14"/>
        </w:numPr>
        <w:ind w:left="567" w:hanging="567"/>
        <w:jc w:val="both"/>
      </w:pPr>
      <w:r w:rsidRPr="007D0A99">
        <w:t>Wykaz oświadczeń i dokumentów potwierdzających spełnienie warunków udziału w postępowaniu oraz brak podstaw do wykluczenia</w:t>
      </w:r>
    </w:p>
    <w:p w:rsidR="00FB6FB5" w:rsidRPr="007D0A99" w:rsidRDefault="00FB6FB5">
      <w:pPr>
        <w:jc w:val="both"/>
        <w:rPr>
          <w:rFonts w:ascii="Tahoma" w:hAnsi="Tahoma" w:cs="Tahoma"/>
          <w:b/>
          <w:bCs/>
          <w:sz w:val="16"/>
          <w:szCs w:val="16"/>
        </w:rPr>
      </w:pPr>
    </w:p>
    <w:p w:rsidR="00FB6FB5" w:rsidRPr="007D0A99" w:rsidRDefault="00FB6FB5" w:rsidP="0032091B">
      <w:pPr>
        <w:numPr>
          <w:ilvl w:val="0"/>
          <w:numId w:val="17"/>
        </w:numPr>
        <w:ind w:left="567" w:hanging="567"/>
        <w:jc w:val="both"/>
        <w:rPr>
          <w:rFonts w:ascii="Tahoma" w:hAnsi="Tahoma" w:cs="Tahoma"/>
          <w:b/>
          <w:bCs/>
          <w:sz w:val="22"/>
          <w:szCs w:val="22"/>
        </w:rPr>
      </w:pPr>
      <w:r w:rsidRPr="007D0A99">
        <w:rPr>
          <w:rFonts w:ascii="Tahoma" w:hAnsi="Tahoma" w:cs="Tahoma"/>
          <w:b/>
          <w:bCs/>
          <w:sz w:val="22"/>
          <w:szCs w:val="22"/>
        </w:rPr>
        <w:t>DOKUMENTY I OŚWIADCZENIA WYMAGANE OD WSZYSTKICH WYKONAWCÓW, KTÓRE NALEŻY ZŁOŻYĆ WRAZ Z OFERTĄ:</w:t>
      </w:r>
    </w:p>
    <w:p w:rsidR="00FB6FB5" w:rsidRPr="007D0A99" w:rsidRDefault="00FB6FB5" w:rsidP="0032091B">
      <w:pPr>
        <w:numPr>
          <w:ilvl w:val="1"/>
          <w:numId w:val="17"/>
        </w:numPr>
        <w:ind w:left="567" w:hanging="567"/>
        <w:jc w:val="both"/>
        <w:rPr>
          <w:rFonts w:ascii="Tahoma" w:hAnsi="Tahoma" w:cs="Tahoma"/>
          <w:b/>
          <w:bCs/>
          <w:sz w:val="22"/>
          <w:szCs w:val="22"/>
        </w:rPr>
      </w:pPr>
      <w:r w:rsidRPr="007D0A99">
        <w:rPr>
          <w:rFonts w:ascii="Tahoma" w:hAnsi="Tahoma" w:cs="Tahoma"/>
          <w:b/>
          <w:bCs/>
          <w:sz w:val="22"/>
          <w:szCs w:val="22"/>
        </w:rPr>
        <w:t>Oświadczenia Wykonawcy:</w:t>
      </w:r>
    </w:p>
    <w:p w:rsidR="00FB6FB5" w:rsidRPr="007D0A99" w:rsidRDefault="00FB6FB5" w:rsidP="0032091B">
      <w:pPr>
        <w:numPr>
          <w:ilvl w:val="2"/>
          <w:numId w:val="17"/>
        </w:numPr>
        <w:ind w:left="709" w:hanging="709"/>
        <w:jc w:val="both"/>
        <w:rPr>
          <w:rFonts w:ascii="Tahoma" w:hAnsi="Tahoma" w:cs="Tahoma"/>
          <w:b/>
          <w:bCs/>
          <w:sz w:val="22"/>
          <w:szCs w:val="22"/>
        </w:rPr>
      </w:pPr>
      <w:r w:rsidRPr="007D0A99">
        <w:rPr>
          <w:rFonts w:ascii="Tahoma" w:hAnsi="Tahoma" w:cs="Tahoma"/>
          <w:b/>
          <w:bCs/>
          <w:sz w:val="22"/>
          <w:szCs w:val="22"/>
        </w:rPr>
        <w:t>o nie podleganiu wykluczeniu z postępowania,</w:t>
      </w:r>
    </w:p>
    <w:p w:rsidR="00FB6FB5" w:rsidRPr="007D0A99" w:rsidRDefault="00FB6FB5" w:rsidP="0032091B">
      <w:pPr>
        <w:numPr>
          <w:ilvl w:val="2"/>
          <w:numId w:val="17"/>
        </w:numPr>
        <w:ind w:left="709" w:hanging="709"/>
        <w:jc w:val="both"/>
        <w:rPr>
          <w:rFonts w:ascii="Tahoma" w:hAnsi="Tahoma" w:cs="Tahoma"/>
          <w:sz w:val="22"/>
          <w:szCs w:val="22"/>
        </w:rPr>
      </w:pPr>
      <w:r w:rsidRPr="007D0A99">
        <w:rPr>
          <w:rFonts w:ascii="Tahoma" w:hAnsi="Tahoma" w:cs="Tahoma"/>
          <w:b/>
          <w:bCs/>
          <w:sz w:val="22"/>
          <w:szCs w:val="22"/>
        </w:rPr>
        <w:t xml:space="preserve">o spełnianiu warunków udziału w postępowaniu, </w:t>
      </w:r>
      <w:r w:rsidRPr="007D0A99">
        <w:rPr>
          <w:rFonts w:ascii="Tahoma" w:hAnsi="Tahoma" w:cs="Tahoma"/>
          <w:sz w:val="22"/>
          <w:szCs w:val="22"/>
        </w:rPr>
        <w:t>w tym:</w:t>
      </w:r>
    </w:p>
    <w:p w:rsidR="00FB6FB5" w:rsidRPr="007D0A99" w:rsidRDefault="00FB6FB5" w:rsidP="0032091B">
      <w:pPr>
        <w:numPr>
          <w:ilvl w:val="0"/>
          <w:numId w:val="18"/>
        </w:numPr>
        <w:ind w:left="284" w:hanging="284"/>
        <w:jc w:val="both"/>
        <w:rPr>
          <w:rFonts w:ascii="Tahoma" w:hAnsi="Tahoma" w:cs="Tahoma"/>
          <w:sz w:val="22"/>
          <w:szCs w:val="22"/>
        </w:rPr>
      </w:pPr>
      <w:r w:rsidRPr="007D0A99">
        <w:rPr>
          <w:rFonts w:ascii="Tahoma" w:hAnsi="Tahoma" w:cs="Tahoma"/>
          <w:b/>
          <w:bCs/>
          <w:sz w:val="22"/>
          <w:szCs w:val="22"/>
        </w:rPr>
        <w:t xml:space="preserve">Wykaz robót budowlanych </w:t>
      </w:r>
      <w:r w:rsidRPr="007D0A99">
        <w:rPr>
          <w:rFonts w:ascii="Tahoma" w:hAnsi="Tahoma" w:cs="Tahoma"/>
          <w:sz w:val="22"/>
          <w:szCs w:val="22"/>
        </w:rPr>
        <w:t xml:space="preserve">wykonanych nie wcześniej niż w okresie ostatnich </w:t>
      </w:r>
      <w:r w:rsidRPr="007D0A99">
        <w:rPr>
          <w:rFonts w:ascii="Tahoma" w:hAnsi="Tahoma" w:cs="Tahoma"/>
          <w:b/>
          <w:bCs/>
          <w:sz w:val="22"/>
          <w:szCs w:val="22"/>
        </w:rPr>
        <w:t xml:space="preserve">5 lat </w:t>
      </w:r>
      <w:r w:rsidRPr="007D0A99">
        <w:rPr>
          <w:rFonts w:ascii="Tahoma" w:hAnsi="Tahoma" w:cs="Tahoma"/>
          <w:sz w:val="22"/>
          <w:szCs w:val="22"/>
        </w:rPr>
        <w:t>przed upływem terminu składania ofert, a jeżeli okres prowadzenia działalności jest krótszy – w tym okresie, wraz z podaniem ich rodzaju, wartości, daty, miejsca wykonania i podmiotów, na rzecz których roboty te zostały wykonane,</w:t>
      </w:r>
    </w:p>
    <w:p w:rsidR="00FB6FB5" w:rsidRPr="007D0A99" w:rsidRDefault="00FB6FB5" w:rsidP="0032091B">
      <w:pPr>
        <w:numPr>
          <w:ilvl w:val="0"/>
          <w:numId w:val="18"/>
        </w:numPr>
        <w:ind w:left="284" w:hanging="284"/>
        <w:jc w:val="both"/>
        <w:rPr>
          <w:rFonts w:ascii="Tahoma" w:hAnsi="Tahoma" w:cs="Tahoma"/>
          <w:b/>
          <w:bCs/>
          <w:sz w:val="22"/>
          <w:szCs w:val="22"/>
        </w:rPr>
      </w:pPr>
      <w:r w:rsidRPr="007D0A99">
        <w:rPr>
          <w:rFonts w:ascii="Tahoma" w:hAnsi="Tahoma" w:cs="Tahoma"/>
          <w:b/>
          <w:bCs/>
          <w:sz w:val="22"/>
          <w:szCs w:val="22"/>
        </w:rPr>
        <w:t xml:space="preserve">Wykaz osób, skierowanych przez wykonawcę do realizacji zamówienia publicznego, </w:t>
      </w:r>
      <w:r w:rsidRPr="007D0A99">
        <w:rPr>
          <w:rFonts w:ascii="Tahoma" w:hAnsi="Tahoma" w:cs="Tahoma"/>
          <w:sz w:val="22"/>
          <w:szCs w:val="22"/>
        </w:rPr>
        <w:t>w szczególności odpowiedzialnych za świadczenie usług, kontrolę</w:t>
      </w:r>
      <w:r w:rsidRPr="007D0A99">
        <w:rPr>
          <w:rFonts w:ascii="Tahoma" w:hAnsi="Tahoma" w:cs="Tahoma"/>
          <w:b/>
          <w:bCs/>
          <w:sz w:val="22"/>
          <w:szCs w:val="22"/>
        </w:rPr>
        <w:t xml:space="preserve"> </w:t>
      </w:r>
      <w:r w:rsidRPr="007D0A99">
        <w:rPr>
          <w:rFonts w:ascii="Tahoma" w:hAnsi="Tahoma" w:cs="Tahoma"/>
          <w:sz w:val="22"/>
          <w:szCs w:val="22"/>
        </w:rPr>
        <w:t xml:space="preserve">jakości </w:t>
      </w:r>
      <w:r w:rsidRPr="007D0A99">
        <w:rPr>
          <w:rFonts w:ascii="Tahoma" w:hAnsi="Tahoma" w:cs="Tahoma"/>
          <w:sz w:val="22"/>
          <w:szCs w:val="22"/>
        </w:rPr>
        <w:lastRenderedPageBreak/>
        <w:t>lub kierowanie robotami budowlanymi</w:t>
      </w:r>
      <w:r w:rsidRPr="007D0A99">
        <w:rPr>
          <w:rFonts w:ascii="Tahoma" w:hAnsi="Tahoma" w:cs="Tahoma"/>
          <w:b/>
          <w:bCs/>
          <w:sz w:val="22"/>
          <w:szCs w:val="22"/>
        </w:rPr>
        <w:t xml:space="preserve">, wraz z informacjami na temat ich kwalifikacji zawodowych, uprawnień, doświadczenia i wykształcenia </w:t>
      </w:r>
      <w:r w:rsidRPr="007D0A99">
        <w:rPr>
          <w:rFonts w:ascii="Tahoma" w:hAnsi="Tahoma" w:cs="Tahoma"/>
          <w:sz w:val="22"/>
          <w:szCs w:val="22"/>
        </w:rPr>
        <w:t xml:space="preserve">niezbędnych do wykonania zamówienia publicznego, </w:t>
      </w:r>
      <w:r w:rsidRPr="007D0A99">
        <w:rPr>
          <w:rFonts w:ascii="Tahoma" w:hAnsi="Tahoma" w:cs="Tahoma"/>
          <w:b/>
          <w:bCs/>
          <w:sz w:val="22"/>
          <w:szCs w:val="22"/>
        </w:rPr>
        <w:t xml:space="preserve">a także zakresu wykonywanych przez nie czynności </w:t>
      </w:r>
      <w:r w:rsidRPr="007D0A99">
        <w:rPr>
          <w:rFonts w:ascii="Tahoma" w:hAnsi="Tahoma" w:cs="Tahoma"/>
          <w:sz w:val="22"/>
          <w:szCs w:val="22"/>
        </w:rPr>
        <w:t xml:space="preserve">oraz </w:t>
      </w:r>
      <w:r w:rsidRPr="007D0A99">
        <w:rPr>
          <w:rFonts w:ascii="Tahoma" w:hAnsi="Tahoma" w:cs="Tahoma"/>
          <w:b/>
          <w:bCs/>
          <w:sz w:val="22"/>
          <w:szCs w:val="22"/>
        </w:rPr>
        <w:t>informacją o podstawie do dysponowania tymi osobami;</w:t>
      </w:r>
    </w:p>
    <w:p w:rsidR="00FB6FB5" w:rsidRPr="007D0A99" w:rsidRDefault="00FB6FB5" w:rsidP="0032091B">
      <w:pPr>
        <w:numPr>
          <w:ilvl w:val="2"/>
          <w:numId w:val="17"/>
        </w:numPr>
        <w:ind w:left="709" w:hanging="709"/>
        <w:jc w:val="both"/>
        <w:rPr>
          <w:rFonts w:ascii="Tahoma" w:hAnsi="Tahoma" w:cs="Tahoma"/>
          <w:sz w:val="22"/>
          <w:szCs w:val="22"/>
        </w:rPr>
      </w:pPr>
      <w:r w:rsidRPr="007D0A99">
        <w:rPr>
          <w:rFonts w:ascii="Tahoma" w:hAnsi="Tahoma" w:cs="Tahoma"/>
          <w:b/>
          <w:bCs/>
          <w:sz w:val="22"/>
          <w:szCs w:val="22"/>
        </w:rPr>
        <w:t xml:space="preserve">o korzystaniu </w:t>
      </w:r>
      <w:r w:rsidRPr="007D0A99">
        <w:rPr>
          <w:rFonts w:ascii="Tahoma" w:hAnsi="Tahoma" w:cs="Tahoma"/>
          <w:sz w:val="22"/>
          <w:szCs w:val="22"/>
        </w:rPr>
        <w:t xml:space="preserve">przy wykazywaniu spełniania warunków udziału w postępowaniu </w:t>
      </w:r>
      <w:r w:rsidRPr="007D0A99">
        <w:rPr>
          <w:rFonts w:ascii="Tahoma" w:hAnsi="Tahoma" w:cs="Tahoma"/>
          <w:b/>
          <w:bCs/>
          <w:sz w:val="22"/>
          <w:szCs w:val="22"/>
        </w:rPr>
        <w:t>z zasobów podmiotów trzecich</w:t>
      </w:r>
      <w:r w:rsidRPr="007D0A99">
        <w:rPr>
          <w:rFonts w:ascii="Tahoma" w:hAnsi="Tahoma" w:cs="Tahoma"/>
          <w:sz w:val="22"/>
          <w:szCs w:val="22"/>
        </w:rPr>
        <w:t>,</w:t>
      </w:r>
    </w:p>
    <w:p w:rsidR="00FB6FB5" w:rsidRPr="007D0A99" w:rsidRDefault="00FB6FB5" w:rsidP="0032091B">
      <w:pPr>
        <w:numPr>
          <w:ilvl w:val="2"/>
          <w:numId w:val="17"/>
        </w:numPr>
        <w:ind w:left="709" w:hanging="709"/>
        <w:jc w:val="both"/>
        <w:rPr>
          <w:rFonts w:ascii="Tahoma" w:hAnsi="Tahoma" w:cs="Tahoma"/>
          <w:sz w:val="22"/>
          <w:szCs w:val="22"/>
        </w:rPr>
      </w:pPr>
      <w:r w:rsidRPr="007D0A99">
        <w:rPr>
          <w:rFonts w:ascii="Tahoma" w:hAnsi="Tahoma" w:cs="Tahoma"/>
          <w:b/>
          <w:bCs/>
          <w:sz w:val="22"/>
          <w:szCs w:val="22"/>
        </w:rPr>
        <w:t xml:space="preserve">o korzystaniu </w:t>
      </w:r>
      <w:r w:rsidRPr="007D0A99">
        <w:rPr>
          <w:rFonts w:ascii="Tahoma" w:hAnsi="Tahoma" w:cs="Tahoma"/>
          <w:sz w:val="22"/>
          <w:szCs w:val="22"/>
        </w:rPr>
        <w:t xml:space="preserve">przy wykonywaniu zamówienia </w:t>
      </w:r>
      <w:r w:rsidRPr="007D0A99">
        <w:rPr>
          <w:rFonts w:ascii="Tahoma" w:hAnsi="Tahoma" w:cs="Tahoma"/>
          <w:b/>
          <w:bCs/>
          <w:sz w:val="22"/>
          <w:szCs w:val="22"/>
        </w:rPr>
        <w:t>z podwykonawców</w:t>
      </w:r>
      <w:r w:rsidRPr="007D0A99">
        <w:rPr>
          <w:rFonts w:ascii="Tahoma" w:hAnsi="Tahoma" w:cs="Tahoma"/>
          <w:sz w:val="22"/>
          <w:szCs w:val="22"/>
        </w:rPr>
        <w:t>.</w:t>
      </w:r>
    </w:p>
    <w:p w:rsidR="00FB6FB5" w:rsidRPr="007D0A99" w:rsidRDefault="00FB6FB5" w:rsidP="0032091B">
      <w:pPr>
        <w:numPr>
          <w:ilvl w:val="1"/>
          <w:numId w:val="17"/>
        </w:numPr>
        <w:ind w:left="567" w:hanging="567"/>
        <w:jc w:val="both"/>
        <w:rPr>
          <w:rFonts w:ascii="Tahoma" w:hAnsi="Tahoma" w:cs="Tahoma"/>
          <w:b/>
          <w:bCs/>
          <w:sz w:val="22"/>
          <w:szCs w:val="22"/>
        </w:rPr>
      </w:pPr>
      <w:r w:rsidRPr="007D0A99">
        <w:rPr>
          <w:rFonts w:ascii="Tahoma" w:hAnsi="Tahoma" w:cs="Tahoma"/>
          <w:b/>
          <w:bCs/>
          <w:sz w:val="22"/>
          <w:szCs w:val="22"/>
        </w:rPr>
        <w:t>Pełnomocnictwo złożone w formie oryginału lub kopii poświadczonej notarialnie.</w:t>
      </w:r>
    </w:p>
    <w:p w:rsidR="00FB6FB5" w:rsidRPr="007D0A99" w:rsidRDefault="00FB6FB5" w:rsidP="0032091B">
      <w:pPr>
        <w:numPr>
          <w:ilvl w:val="0"/>
          <w:numId w:val="19"/>
        </w:numPr>
        <w:ind w:left="284" w:hanging="284"/>
        <w:jc w:val="both"/>
        <w:rPr>
          <w:rFonts w:ascii="Tahoma" w:hAnsi="Tahoma" w:cs="Tahoma"/>
          <w:sz w:val="22"/>
          <w:szCs w:val="22"/>
        </w:rPr>
      </w:pPr>
      <w:r w:rsidRPr="007D0A99">
        <w:rPr>
          <w:rFonts w:ascii="Tahoma" w:hAnsi="Tahoma" w:cs="Tahoma"/>
          <w:sz w:val="22"/>
          <w:szCs w:val="22"/>
        </w:rPr>
        <w:t>W przypadku podpisywania oferty przez osoby nie wymienione w odpisie z właściwego rejestru – pełnomocnictwo do podpisania oferty lub podpisania oferty i zawarcia umowy.</w:t>
      </w:r>
    </w:p>
    <w:p w:rsidR="00FB6FB5" w:rsidRPr="007D0A99" w:rsidRDefault="00FB6FB5" w:rsidP="0032091B">
      <w:pPr>
        <w:numPr>
          <w:ilvl w:val="0"/>
          <w:numId w:val="19"/>
        </w:numPr>
        <w:ind w:left="284" w:hanging="284"/>
        <w:jc w:val="both"/>
        <w:rPr>
          <w:rFonts w:ascii="Tahoma" w:hAnsi="Tahoma" w:cs="Tahoma"/>
          <w:sz w:val="22"/>
          <w:szCs w:val="22"/>
        </w:rPr>
      </w:pPr>
      <w:r w:rsidRPr="007D0A99">
        <w:rPr>
          <w:rFonts w:ascii="Tahoma" w:hAnsi="Tahoma" w:cs="Tahoma"/>
          <w:sz w:val="22"/>
          <w:szCs w:val="22"/>
        </w:rPr>
        <w:t xml:space="preserve">W przypadku podmiotów występujących wspólnie pełnomocnictwo podpisane przez upoważnionych przedstawicieli każdego z podmiotów występujących wspólnie, do reprezentowania w postępowaniu (zgodnie z art. 23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rsidP="0032091B">
      <w:pPr>
        <w:numPr>
          <w:ilvl w:val="1"/>
          <w:numId w:val="17"/>
        </w:numPr>
        <w:ind w:left="567" w:hanging="567"/>
        <w:jc w:val="both"/>
        <w:rPr>
          <w:rFonts w:ascii="Tahoma" w:hAnsi="Tahoma" w:cs="Tahoma"/>
          <w:sz w:val="22"/>
          <w:szCs w:val="22"/>
        </w:rPr>
      </w:pPr>
      <w:r w:rsidRPr="007D0A99">
        <w:rPr>
          <w:rFonts w:ascii="Tahoma" w:hAnsi="Tahoma" w:cs="Tahoma"/>
          <w:b/>
          <w:bCs/>
          <w:sz w:val="22"/>
          <w:szCs w:val="22"/>
        </w:rPr>
        <w:t xml:space="preserve">Zobowiązanie innego podmiotu, na zasobach którego polega Wykonawca, </w:t>
      </w:r>
      <w:r w:rsidRPr="007D0A99">
        <w:rPr>
          <w:rFonts w:ascii="Tahoma" w:hAnsi="Tahoma" w:cs="Tahoma"/>
          <w:sz w:val="22"/>
          <w:szCs w:val="22"/>
        </w:rPr>
        <w:t>do oddania do dyspozycji Wykonawcy niezbędnych zasobów na potrzeby realizacji zamówienia.</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UWAGA 1:</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W przypadku wspólnego ubiegania się o zamówienie przez wykonawców oświadczenia składa każdy z wykonawców wspólnie ubiegających się o zamówienie.</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Dokumenty te potwierdzają spełnianie warunków udziału w postępowaniu oraz brak podstaw wykluczenia w zakresie, w którym każdy z wykonawców wykazuje spełnianie warunków udziału w postępowaniu oraz brak podstaw wykluczenia.</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UWAGA 2:</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 xml:space="preserve">Zamawiający może, na każdym etapie postępowania, uznać, że wykonawca nie posiada wymaganych zdolności, jeżeli zaangażowanie zasobów technicznych lub zawodowych wykonawcy w inne przedsięwzięcia gospodarcze wykonawcy może mieć negatywny wpływ na realizację zamówienia – art. 22d ustawy </w:t>
      </w:r>
      <w:proofErr w:type="spellStart"/>
      <w:r w:rsidRPr="007D0A99">
        <w:rPr>
          <w:rFonts w:ascii="Tahoma" w:hAnsi="Tahoma" w:cs="Tahoma"/>
          <w:b/>
          <w:bCs/>
          <w:sz w:val="22"/>
          <w:szCs w:val="22"/>
        </w:rPr>
        <w:t>Pzp</w:t>
      </w:r>
      <w:proofErr w:type="spellEnd"/>
      <w:r w:rsidRPr="007D0A99">
        <w:rPr>
          <w:rFonts w:ascii="Tahoma" w:hAnsi="Tahoma" w:cs="Tahoma"/>
          <w:b/>
          <w:bCs/>
          <w:sz w:val="22"/>
          <w:szCs w:val="22"/>
        </w:rPr>
        <w:t>.</w:t>
      </w:r>
    </w:p>
    <w:p w:rsidR="00FB6FB5" w:rsidRPr="007D0A99" w:rsidRDefault="00FB6FB5">
      <w:pPr>
        <w:numPr>
          <w:ilvl w:val="0"/>
          <w:numId w:val="5"/>
        </w:numPr>
        <w:jc w:val="both"/>
        <w:rPr>
          <w:rFonts w:ascii="Tahoma" w:hAnsi="Tahoma" w:cs="Tahoma"/>
          <w:b/>
          <w:bCs/>
          <w:sz w:val="22"/>
          <w:szCs w:val="22"/>
        </w:rPr>
      </w:pPr>
      <w:r w:rsidRPr="007D0A99">
        <w:rPr>
          <w:rFonts w:ascii="Tahoma" w:hAnsi="Tahoma" w:cs="Tahoma"/>
          <w:b/>
          <w:bCs/>
          <w:sz w:val="22"/>
          <w:szCs w:val="22"/>
        </w:rPr>
        <w:t>OŚWIADCZENIA, KTÓRE MA ZŁOŻYĆ KAŻDY WYKONAWCA W TERMINIE DO 3 DNI OD DNIA UPUBLICZNIENIA NA STRONIE INTERNETOWEJ ZAMAWIAJACEGO WYKAZU ZŁOŻONYCH OFERT:</w:t>
      </w:r>
    </w:p>
    <w:p w:rsidR="00FB6FB5" w:rsidRPr="007D0A99" w:rsidRDefault="00FB6FB5">
      <w:pPr>
        <w:numPr>
          <w:ilvl w:val="1"/>
          <w:numId w:val="5"/>
        </w:numPr>
        <w:ind w:left="567" w:hanging="567"/>
        <w:jc w:val="both"/>
        <w:rPr>
          <w:rFonts w:ascii="Tahoma" w:hAnsi="Tahoma" w:cs="Tahoma"/>
          <w:b/>
          <w:bCs/>
          <w:sz w:val="22"/>
          <w:szCs w:val="22"/>
        </w:rPr>
      </w:pPr>
      <w:r w:rsidRPr="007D0A99">
        <w:rPr>
          <w:rFonts w:ascii="Tahoma" w:hAnsi="Tahoma" w:cs="Tahoma"/>
          <w:b/>
          <w:bCs/>
          <w:sz w:val="22"/>
          <w:szCs w:val="22"/>
        </w:rPr>
        <w:t>Oświadczenie o przynależności albo braku przynależności do tej samej grupy kapitałowej</w:t>
      </w:r>
    </w:p>
    <w:p w:rsidR="00FB6FB5" w:rsidRPr="007D0A99" w:rsidRDefault="00FB6FB5">
      <w:pPr>
        <w:jc w:val="both"/>
        <w:rPr>
          <w:rFonts w:ascii="Tahoma" w:hAnsi="Tahoma" w:cs="Tahoma"/>
          <w:i/>
          <w:iCs/>
          <w:sz w:val="22"/>
          <w:szCs w:val="22"/>
        </w:rPr>
      </w:pPr>
      <w:r w:rsidRPr="007D0A99">
        <w:rPr>
          <w:rFonts w:ascii="Tahoma" w:hAnsi="Tahoma" w:cs="Tahoma"/>
          <w:i/>
          <w:iCs/>
          <w:sz w:val="22"/>
          <w:szCs w:val="22"/>
        </w:rPr>
        <w:t>Wyżej wymienione oświadczenie należy złożyć w oparciu o zamieszczony na stronie internetowej Zamawiającego wykaz złożonych w danym postępowaniu ofert, zgodnie z zamieszczonym w SIWZ wzorem.</w:t>
      </w:r>
    </w:p>
    <w:p w:rsidR="00FB6FB5" w:rsidRPr="007D0A99" w:rsidRDefault="00FB6FB5">
      <w:pPr>
        <w:numPr>
          <w:ilvl w:val="0"/>
          <w:numId w:val="5"/>
        </w:numPr>
        <w:jc w:val="both"/>
        <w:rPr>
          <w:rFonts w:ascii="Tahoma" w:hAnsi="Tahoma" w:cs="Tahoma"/>
          <w:b/>
          <w:bCs/>
          <w:sz w:val="22"/>
          <w:szCs w:val="22"/>
        </w:rPr>
      </w:pPr>
      <w:r w:rsidRPr="007D0A99">
        <w:rPr>
          <w:rFonts w:ascii="Tahoma" w:hAnsi="Tahoma" w:cs="Tahoma"/>
          <w:b/>
          <w:bCs/>
          <w:sz w:val="22"/>
          <w:szCs w:val="22"/>
        </w:rPr>
        <w:t>DOKUMENTY I OŚWIADCZENIA KTÓRE MA ZŁOŻYĆ WYKONAWCA NA ŻĄDANIE ZAMAWIAJĄCEGO – dotyczy wykonawcy, którego oferta została najwyżej oceniona:</w:t>
      </w:r>
    </w:p>
    <w:p w:rsidR="00FB6FB5" w:rsidRPr="007D0A99" w:rsidRDefault="00FB6FB5">
      <w:pPr>
        <w:numPr>
          <w:ilvl w:val="1"/>
          <w:numId w:val="5"/>
        </w:numPr>
        <w:ind w:left="567" w:hanging="567"/>
        <w:jc w:val="both"/>
        <w:rPr>
          <w:rFonts w:ascii="Tahoma" w:hAnsi="Tahoma" w:cs="Tahoma"/>
          <w:b/>
          <w:bCs/>
          <w:sz w:val="22"/>
          <w:szCs w:val="22"/>
        </w:rPr>
      </w:pPr>
      <w:r w:rsidRPr="007D0A99">
        <w:rPr>
          <w:rFonts w:ascii="Tahoma" w:hAnsi="Tahoma" w:cs="Tahoma"/>
          <w:b/>
          <w:bCs/>
          <w:sz w:val="22"/>
          <w:szCs w:val="22"/>
        </w:rPr>
        <w:t xml:space="preserve">Odpis z właściwego rejestru </w:t>
      </w:r>
      <w:r w:rsidRPr="007D0A99">
        <w:rPr>
          <w:rFonts w:ascii="Tahoma" w:hAnsi="Tahoma" w:cs="Tahoma"/>
          <w:sz w:val="22"/>
          <w:szCs w:val="22"/>
        </w:rPr>
        <w:t xml:space="preserve">lub </w:t>
      </w:r>
      <w:r w:rsidRPr="007D0A99">
        <w:rPr>
          <w:rFonts w:ascii="Tahoma" w:hAnsi="Tahoma" w:cs="Tahoma"/>
          <w:b/>
          <w:bCs/>
          <w:sz w:val="22"/>
          <w:szCs w:val="22"/>
        </w:rPr>
        <w:t>z centralnej ewidencji i informacji o działalności gospodarczej</w:t>
      </w:r>
      <w:r w:rsidRPr="007D0A99">
        <w:rPr>
          <w:rFonts w:ascii="Tahoma" w:hAnsi="Tahoma" w:cs="Tahoma"/>
          <w:sz w:val="22"/>
          <w:szCs w:val="22"/>
        </w:rPr>
        <w:t>, jeżeli odrębne przepisy wymagają wpisu do rejestru lub ewidencji, w celu</w:t>
      </w:r>
      <w:r w:rsidRPr="007D0A99">
        <w:rPr>
          <w:rFonts w:ascii="Tahoma" w:hAnsi="Tahoma" w:cs="Tahoma"/>
          <w:b/>
          <w:bCs/>
          <w:sz w:val="22"/>
          <w:szCs w:val="22"/>
        </w:rPr>
        <w:t xml:space="preserve"> </w:t>
      </w:r>
      <w:r w:rsidRPr="007D0A99">
        <w:rPr>
          <w:rFonts w:ascii="Tahoma" w:hAnsi="Tahoma" w:cs="Tahoma"/>
          <w:sz w:val="22"/>
          <w:szCs w:val="22"/>
        </w:rPr>
        <w:t>potwierdzenia braku podstaw wykluczenia na podstawie art. 24 ust. 5 pkt 1 ustawy;</w:t>
      </w:r>
    </w:p>
    <w:p w:rsidR="00FB6FB5" w:rsidRPr="007D0A99" w:rsidRDefault="00FB6FB5">
      <w:pPr>
        <w:ind w:left="567"/>
        <w:jc w:val="both"/>
        <w:rPr>
          <w:rFonts w:ascii="Tahoma" w:hAnsi="Tahoma" w:cs="Tahoma"/>
          <w:b/>
          <w:bCs/>
          <w:sz w:val="22"/>
          <w:szCs w:val="22"/>
        </w:rPr>
      </w:pPr>
      <w:r w:rsidRPr="007D0A99">
        <w:rPr>
          <w:rFonts w:ascii="Tahoma" w:hAnsi="Tahoma" w:cs="Tahoma"/>
          <w:b/>
          <w:bCs/>
          <w:sz w:val="22"/>
          <w:szCs w:val="22"/>
        </w:rPr>
        <w:t>Dokumenty powinny być wystawione nie wcześniej niż 6 miesięcy przed upływem terminu składania ofert.</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1)</w:t>
      </w:r>
      <w:r w:rsidRPr="007D0A99">
        <w:rPr>
          <w:rFonts w:ascii="Tahoma" w:hAnsi="Tahoma" w:cs="Tahoma"/>
          <w:i/>
          <w:iCs/>
          <w:sz w:val="22"/>
          <w:szCs w:val="22"/>
        </w:rPr>
        <w:t xml:space="preserve"> </w:t>
      </w:r>
      <w:r w:rsidRPr="007D0A99">
        <w:rPr>
          <w:rFonts w:ascii="Arial" w:hAnsi="Arial" w:cs="Tahoma"/>
          <w:i/>
          <w:iCs/>
          <w:sz w:val="22"/>
          <w:szCs w:val="22"/>
        </w:rPr>
        <w:t>Jeżeli wykonawca ma siedzibę lub miejsce zamieszkania poza terytorium Rzeczypospolitej Polskiej, zamiast dokumentu jak wyżej, składa dokument lub dokumenty wystawione w kraju, w którym wykonawca ma siedzibę lub miejsce zamieszkania, potwierdzające, że nie otwarto jego likwidacji ani nie ogłoszono upadłości.</w:t>
      </w:r>
    </w:p>
    <w:p w:rsidR="00FB6FB5" w:rsidRPr="007D0A99" w:rsidRDefault="00FB6FB5">
      <w:pPr>
        <w:jc w:val="both"/>
        <w:rPr>
          <w:rFonts w:ascii="Arial" w:hAnsi="Arial"/>
        </w:rPr>
      </w:pPr>
      <w:r w:rsidRPr="007D0A99">
        <w:rPr>
          <w:rFonts w:ascii="Arial" w:hAnsi="Arial" w:cs="Tahoma"/>
          <w:i/>
          <w:iCs/>
          <w:sz w:val="22"/>
          <w:szCs w:val="22"/>
        </w:rPr>
        <w:t xml:space="preserve">2) Jeżeli w kraju, w którym wykonawca ma siedzibę lub miejsce zamieszkania lub miejsce zamieszkania ma osoba, której dokument dotyczy, nie wydaje się dokumentów, o których </w:t>
      </w:r>
      <w:r w:rsidRPr="007D0A99">
        <w:rPr>
          <w:rFonts w:ascii="Arial" w:hAnsi="Arial" w:cs="Tahoma"/>
          <w:i/>
          <w:iCs/>
          <w:sz w:val="22"/>
          <w:szCs w:val="22"/>
        </w:rPr>
        <w:lastRenderedPageBreak/>
        <w:t>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3) Dokumenty/oświadczenia powinny być wystawione nie wcześniej niż 6 miesięcy przed upływem składania ofert.</w:t>
      </w:r>
    </w:p>
    <w:p w:rsidR="00FB6FB5" w:rsidRPr="007D0A99" w:rsidRDefault="00FB6FB5">
      <w:pPr>
        <w:numPr>
          <w:ilvl w:val="1"/>
          <w:numId w:val="5"/>
        </w:numPr>
        <w:ind w:left="567" w:hanging="567"/>
        <w:jc w:val="both"/>
        <w:rPr>
          <w:rFonts w:ascii="Tahoma" w:hAnsi="Tahoma" w:cs="Tahoma"/>
          <w:b/>
          <w:bCs/>
          <w:sz w:val="22"/>
          <w:szCs w:val="22"/>
        </w:rPr>
      </w:pPr>
      <w:r w:rsidRPr="007D0A99">
        <w:rPr>
          <w:rFonts w:ascii="Tahoma" w:hAnsi="Tahoma" w:cs="Tahoma"/>
          <w:b/>
          <w:bCs/>
          <w:sz w:val="22"/>
          <w:szCs w:val="22"/>
        </w:rPr>
        <w:t xml:space="preserve">Zaświadczenie </w:t>
      </w:r>
      <w:r w:rsidRPr="007D0A99">
        <w:rPr>
          <w:rFonts w:ascii="Tahoma" w:hAnsi="Tahoma" w:cs="Tahoma"/>
          <w:sz w:val="22"/>
          <w:szCs w:val="22"/>
        </w:rPr>
        <w:t xml:space="preserve">właściwej terenowej jednostki organizacyjnej </w:t>
      </w:r>
      <w:r w:rsidRPr="007D0A99">
        <w:rPr>
          <w:rFonts w:ascii="Tahoma" w:hAnsi="Tahoma" w:cs="Tahoma"/>
          <w:b/>
          <w:bCs/>
          <w:sz w:val="22"/>
          <w:szCs w:val="22"/>
        </w:rPr>
        <w:t xml:space="preserve">Zakładu Ubezpieczeń Społecznych </w:t>
      </w:r>
      <w:r w:rsidRPr="007D0A99">
        <w:rPr>
          <w:rFonts w:ascii="Tahoma" w:hAnsi="Tahoma" w:cs="Tahoma"/>
          <w:sz w:val="22"/>
          <w:szCs w:val="22"/>
        </w:rPr>
        <w:t>lub Kasy Rolniczego Ubezpieczenia Społecznego albo inny dokument</w:t>
      </w:r>
      <w:r w:rsidRPr="007D0A99">
        <w:rPr>
          <w:rFonts w:ascii="Tahoma" w:hAnsi="Tahoma" w:cs="Tahoma"/>
          <w:b/>
          <w:bCs/>
          <w:sz w:val="22"/>
          <w:szCs w:val="22"/>
        </w:rPr>
        <w:t xml:space="preserve"> </w:t>
      </w:r>
      <w:r w:rsidRPr="007D0A99">
        <w:rPr>
          <w:rFonts w:ascii="Tahoma" w:hAnsi="Tahoma" w:cs="Tahoma"/>
          <w:sz w:val="22"/>
          <w:szCs w:val="22"/>
        </w:rPr>
        <w:t>potwierdzający, że wykonawca nie zalega z opłacaniem składek na ubezpieczenia społeczne</w:t>
      </w:r>
      <w:r w:rsidRPr="007D0A99">
        <w:rPr>
          <w:rFonts w:ascii="Tahoma" w:hAnsi="Tahoma" w:cs="Tahoma"/>
          <w:b/>
          <w:bCs/>
          <w:sz w:val="22"/>
          <w:szCs w:val="22"/>
        </w:rPr>
        <w:t xml:space="preserve"> </w:t>
      </w:r>
      <w:r w:rsidRPr="007D0A99">
        <w:rPr>
          <w:rFonts w:ascii="Tahoma" w:hAnsi="Tahoma" w:cs="Tahoma"/>
          <w:sz w:val="22"/>
          <w:szCs w:val="22"/>
        </w:rPr>
        <w:t>lub zdrowotne, wystawione nie wcześniej niż 3 miesiące przed upływem terminu składania</w:t>
      </w:r>
      <w:r w:rsidRPr="007D0A99">
        <w:rPr>
          <w:rFonts w:ascii="Tahoma" w:hAnsi="Tahoma" w:cs="Tahoma"/>
          <w:b/>
          <w:bCs/>
          <w:sz w:val="22"/>
          <w:szCs w:val="22"/>
        </w:rPr>
        <w:t xml:space="preserve"> </w:t>
      </w:r>
      <w:r w:rsidRPr="007D0A99">
        <w:rPr>
          <w:rFonts w:ascii="Tahoma" w:hAnsi="Tahoma" w:cs="Tahoma"/>
          <w:sz w:val="22"/>
          <w:szCs w:val="22"/>
        </w:rPr>
        <w:t>ofert, lub inny dokument potwierdzający, że wykonawca zawarł porozumienie z właściwym</w:t>
      </w:r>
      <w:r w:rsidRPr="007D0A99">
        <w:rPr>
          <w:rFonts w:ascii="Tahoma" w:hAnsi="Tahoma" w:cs="Tahoma"/>
          <w:b/>
          <w:bCs/>
          <w:sz w:val="22"/>
          <w:szCs w:val="22"/>
        </w:rPr>
        <w:t xml:space="preserve"> </w:t>
      </w:r>
      <w:r w:rsidRPr="007D0A99">
        <w:rPr>
          <w:rFonts w:ascii="Tahoma" w:hAnsi="Tahoma" w:cs="Tahoma"/>
          <w:sz w:val="22"/>
          <w:szCs w:val="22"/>
        </w:rPr>
        <w:t>organem w sprawie spłat tych należności wraz z ewentualnymi odsetkami lub grzywnami,</w:t>
      </w:r>
      <w:r w:rsidRPr="007D0A99">
        <w:rPr>
          <w:rFonts w:ascii="Tahoma" w:hAnsi="Tahoma" w:cs="Tahoma"/>
          <w:b/>
          <w:bCs/>
          <w:sz w:val="22"/>
          <w:szCs w:val="22"/>
        </w:rPr>
        <w:t xml:space="preserve"> </w:t>
      </w:r>
      <w:r w:rsidRPr="007D0A99">
        <w:rPr>
          <w:rFonts w:ascii="Tahoma" w:hAnsi="Tahoma" w:cs="Tahoma"/>
          <w:sz w:val="22"/>
          <w:szCs w:val="22"/>
        </w:rPr>
        <w:t>w szczególności uzyskał przewidziane prawem zwolnienie, odroczenie lub rozłożenie na raty</w:t>
      </w:r>
      <w:r w:rsidRPr="007D0A99">
        <w:rPr>
          <w:rFonts w:ascii="Tahoma" w:hAnsi="Tahoma" w:cs="Tahoma"/>
          <w:b/>
          <w:bCs/>
          <w:sz w:val="22"/>
          <w:szCs w:val="22"/>
        </w:rPr>
        <w:t xml:space="preserve"> </w:t>
      </w:r>
      <w:r w:rsidRPr="007D0A99">
        <w:rPr>
          <w:rFonts w:ascii="Tahoma" w:hAnsi="Tahoma" w:cs="Tahoma"/>
          <w:sz w:val="22"/>
          <w:szCs w:val="22"/>
        </w:rPr>
        <w:t>zaległych płatności lub wstrzymanie w całości wykonania decyzji właściwego organu;</w:t>
      </w:r>
    </w:p>
    <w:p w:rsidR="00FB6FB5" w:rsidRPr="007D0A99" w:rsidRDefault="00FB6FB5">
      <w:pPr>
        <w:jc w:val="both"/>
        <w:rPr>
          <w:rFonts w:ascii="Tahoma" w:hAnsi="Tahoma" w:cs="Tahoma"/>
          <w:i/>
          <w:iCs/>
          <w:sz w:val="22"/>
          <w:szCs w:val="22"/>
        </w:rPr>
      </w:pPr>
      <w:r w:rsidRPr="007D0A99">
        <w:rPr>
          <w:rFonts w:ascii="Tahoma" w:hAnsi="Tahoma" w:cs="Tahoma"/>
          <w:i/>
          <w:iCs/>
          <w:sz w:val="22"/>
          <w:szCs w:val="22"/>
        </w:rPr>
        <w:t xml:space="preserve">1) Jeżeli wykonawca ma siedzibę lub miejsce zamieszkania poza terytorium Rzeczypospolitej Polskiej, zamiast dokumentu jak wyżej składa dokument lub dokumenty wystawione w kraju, </w:t>
      </w:r>
      <w:r w:rsidRPr="007D0A99">
        <w:rPr>
          <w:rFonts w:ascii="Arial" w:hAnsi="Arial" w:cs="Tahoma"/>
          <w:i/>
          <w:iCs/>
          <w:sz w:val="22"/>
          <w:szCs w:val="22"/>
        </w:rPr>
        <w:t>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3) Dokumenty/oświadczenia powinny być wystawione nie wcześniej niż 3 miesiące przed upływem składania ofert.</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b/>
          <w:bCs/>
          <w:sz w:val="22"/>
          <w:szCs w:val="22"/>
        </w:rPr>
        <w:t xml:space="preserve">Zaświadczenia </w:t>
      </w:r>
      <w:r w:rsidRPr="007D0A99">
        <w:rPr>
          <w:rFonts w:ascii="Tahoma" w:hAnsi="Tahoma" w:cs="Tahoma"/>
          <w:sz w:val="22"/>
          <w:szCs w:val="22"/>
        </w:rPr>
        <w:t xml:space="preserve">właściwego naczelnika </w:t>
      </w:r>
      <w:r w:rsidRPr="007D0A99">
        <w:rPr>
          <w:rFonts w:ascii="Tahoma" w:hAnsi="Tahoma" w:cs="Tahoma"/>
          <w:b/>
          <w:bCs/>
          <w:sz w:val="22"/>
          <w:szCs w:val="22"/>
        </w:rPr>
        <w:t xml:space="preserve">urzędu skarbowego </w:t>
      </w:r>
      <w:r w:rsidRPr="007D0A99">
        <w:rPr>
          <w:rFonts w:ascii="Tahoma" w:hAnsi="Tahoma" w:cs="Tahoma"/>
          <w:sz w:val="22"/>
          <w:szCs w:val="22"/>
        </w:rPr>
        <w:t>potwierdzającego, że wykonawca nie zalega z opłacaniem podatków, wystawione nie wcześniej niż 3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7D0A99" w:rsidRDefault="00FB6FB5">
      <w:pPr>
        <w:jc w:val="both"/>
        <w:rPr>
          <w:rFonts w:ascii="Tahoma" w:hAnsi="Tahoma" w:cs="Tahoma"/>
          <w:i/>
          <w:iCs/>
          <w:sz w:val="22"/>
          <w:szCs w:val="22"/>
        </w:rPr>
      </w:pPr>
      <w:r w:rsidRPr="007D0A99">
        <w:rPr>
          <w:rFonts w:ascii="Tahoma" w:hAnsi="Tahoma" w:cs="Tahoma"/>
          <w:i/>
          <w:iCs/>
          <w:sz w:val="22"/>
          <w:szCs w:val="22"/>
        </w:rPr>
        <w:t>1) J</w:t>
      </w:r>
      <w:r w:rsidRPr="007D0A99">
        <w:rPr>
          <w:rFonts w:ascii="Arial" w:hAnsi="Arial" w:cs="Tahoma"/>
          <w:i/>
          <w:iCs/>
          <w:sz w:val="22"/>
          <w:szCs w:val="22"/>
        </w:rPr>
        <w:t>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 xml:space="preserve">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w:t>
      </w:r>
      <w:r w:rsidRPr="007D0A99">
        <w:rPr>
          <w:rFonts w:ascii="Arial" w:hAnsi="Arial" w:cs="Tahoma"/>
          <w:i/>
          <w:iCs/>
          <w:sz w:val="22"/>
          <w:szCs w:val="22"/>
        </w:rPr>
        <w:lastRenderedPageBreak/>
        <w:t>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3) Dokumenty/oświadczenia powinny być wystawione nie wcześniej niż 3 miesiące przed upływem składania ofert.</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b/>
          <w:bCs/>
          <w:sz w:val="22"/>
          <w:szCs w:val="22"/>
        </w:rPr>
        <w:t xml:space="preserve">Informacja z Krajowego Rejestru Karnego </w:t>
      </w:r>
      <w:r w:rsidRPr="007D0A99">
        <w:rPr>
          <w:rFonts w:ascii="Tahoma" w:hAnsi="Tahoma" w:cs="Tahoma"/>
          <w:sz w:val="22"/>
          <w:szCs w:val="22"/>
        </w:rPr>
        <w:t>w zakresie określonym w art. 24 ust. 1 pkt 13, 14 i 21 ustawy, wystawiona nie wcześniej niż 6 miesięcy przed upływem terminu składania ofert;</w:t>
      </w:r>
    </w:p>
    <w:p w:rsidR="00FB6FB5" w:rsidRPr="007D0A99" w:rsidRDefault="00FB6FB5">
      <w:pPr>
        <w:jc w:val="both"/>
        <w:rPr>
          <w:rFonts w:ascii="Tahoma" w:hAnsi="Tahoma" w:cs="Tahoma"/>
          <w:i/>
          <w:iCs/>
          <w:sz w:val="22"/>
          <w:szCs w:val="22"/>
        </w:rPr>
      </w:pPr>
      <w:r w:rsidRPr="007D0A99">
        <w:rPr>
          <w:rFonts w:ascii="Tahoma" w:hAnsi="Tahoma" w:cs="Tahoma"/>
          <w:i/>
          <w:iCs/>
          <w:sz w:val="22"/>
          <w:szCs w:val="22"/>
        </w:rPr>
        <w:t xml:space="preserve">1) </w:t>
      </w:r>
      <w:r w:rsidRPr="007D0A99">
        <w:rPr>
          <w:rFonts w:ascii="Arial" w:hAnsi="Arial" w:cs="Tahoma"/>
          <w:i/>
          <w:iCs/>
          <w:sz w:val="22"/>
          <w:szCs w:val="22"/>
        </w:rPr>
        <w:t>Jeżeli wykonawca ma siedzibę lub miejsce zamieszkania poza terytorium Rzeczypospolitej Polskiej, zamiast dokumentu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ustawy;</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2) Jeżeli w kraju, w którym wykonawca ma siedzibę lub miejsce zamieszkania lub miejsce zamieszkania ma osoba, której dokument dotyczy, nie wydaje się dokumentów, o których</w:t>
      </w:r>
      <w:r w:rsidRPr="007D0A99">
        <w:rPr>
          <w:rFonts w:ascii="Tahoma" w:hAnsi="Tahoma" w:cs="Tahoma"/>
          <w:i/>
          <w:iCs/>
          <w:sz w:val="22"/>
          <w:szCs w:val="22"/>
        </w:rPr>
        <w:t xml:space="preserve"> </w:t>
      </w:r>
      <w:r w:rsidRPr="007D0A99">
        <w:rPr>
          <w:rFonts w:ascii="Arial" w:hAnsi="Arial" w:cs="Tahoma"/>
          <w:i/>
          <w:iCs/>
          <w:sz w:val="22"/>
          <w:szCs w:val="22"/>
        </w:rPr>
        <w:t>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7D0A99" w:rsidRDefault="00FB6FB5">
      <w:pPr>
        <w:jc w:val="both"/>
        <w:rPr>
          <w:rFonts w:ascii="Tahoma" w:hAnsi="Tahoma" w:cs="Tahoma"/>
          <w:i/>
          <w:iCs/>
          <w:sz w:val="22"/>
          <w:szCs w:val="22"/>
        </w:rPr>
      </w:pPr>
      <w:r w:rsidRPr="007D0A99">
        <w:rPr>
          <w:rFonts w:ascii="Tahoma" w:hAnsi="Tahoma" w:cs="Tahoma"/>
          <w:i/>
          <w:iCs/>
          <w:sz w:val="22"/>
          <w:szCs w:val="22"/>
        </w:rPr>
        <w:t xml:space="preserve">3) </w:t>
      </w:r>
      <w:r w:rsidRPr="007D0A99">
        <w:rPr>
          <w:rFonts w:ascii="Arial" w:hAnsi="Arial" w:cs="Tahoma"/>
          <w:i/>
          <w:iCs/>
          <w:sz w:val="22"/>
          <w:szCs w:val="22"/>
        </w:rPr>
        <w:t>Dokumenty/oświadczenia powinny być wystawione nie wcześniej niż 6 miesięcy przed upływem składania ofert.</w:t>
      </w:r>
    </w:p>
    <w:p w:rsidR="00FB6FB5" w:rsidRPr="007D0A99" w:rsidRDefault="00FB6FB5">
      <w:pPr>
        <w:numPr>
          <w:ilvl w:val="1"/>
          <w:numId w:val="5"/>
        </w:numPr>
        <w:ind w:left="567" w:hanging="567"/>
        <w:jc w:val="both"/>
        <w:rPr>
          <w:rFonts w:ascii="Tahoma" w:hAnsi="Tahoma" w:cs="Tahoma"/>
          <w:i/>
          <w:iCs/>
          <w:sz w:val="22"/>
          <w:szCs w:val="22"/>
        </w:rPr>
      </w:pPr>
      <w:r w:rsidRPr="007D0A99">
        <w:rPr>
          <w:rFonts w:ascii="Tahoma" w:hAnsi="Tahoma" w:cs="Tahoma"/>
          <w:b/>
          <w:bCs/>
          <w:sz w:val="22"/>
          <w:szCs w:val="22"/>
        </w:rPr>
        <w:t xml:space="preserve">Dowody </w:t>
      </w:r>
      <w:r w:rsidRPr="007D0A99">
        <w:rPr>
          <w:rFonts w:ascii="Tahoma" w:hAnsi="Tahoma" w:cs="Tahoma"/>
          <w:sz w:val="22"/>
          <w:szCs w:val="22"/>
        </w:rPr>
        <w:t>określające czy roboty budowlane zamieszczone w „</w:t>
      </w:r>
      <w:r w:rsidRPr="007D0A99">
        <w:rPr>
          <w:rFonts w:ascii="Tahoma" w:hAnsi="Tahoma" w:cs="Tahoma"/>
          <w:b/>
          <w:bCs/>
          <w:sz w:val="22"/>
          <w:szCs w:val="22"/>
        </w:rPr>
        <w:t xml:space="preserve">Wykazie robót budowlanych” </w:t>
      </w:r>
      <w:r w:rsidRPr="007D0A99">
        <w:rPr>
          <w:rFonts w:ascii="Tahoma" w:hAnsi="Tahoma" w:cs="Tahoma"/>
          <w:sz w:val="22"/>
          <w:szCs w:val="22"/>
        </w:rPr>
        <w:t>zostały wykonane należycie, w szczególności informacja o tym czy roboty</w:t>
      </w:r>
      <w:r w:rsidRPr="007D0A99">
        <w:rPr>
          <w:rFonts w:ascii="Tahoma" w:hAnsi="Tahoma" w:cs="Tahoma"/>
          <w:b/>
          <w:bCs/>
          <w:sz w:val="22"/>
          <w:szCs w:val="22"/>
        </w:rPr>
        <w:t xml:space="preserve"> </w:t>
      </w:r>
      <w:r w:rsidRPr="007D0A99">
        <w:rPr>
          <w:rFonts w:ascii="Tahoma" w:hAnsi="Tahoma" w:cs="Tahoma"/>
          <w:sz w:val="22"/>
          <w:szCs w:val="22"/>
        </w:rPr>
        <w:t>zostały wykonane zgodnie z przepisami prawa budowlanego i prawidłowo ukończone.</w:t>
      </w:r>
    </w:p>
    <w:p w:rsidR="00FB6FB5" w:rsidRPr="007D0A99" w:rsidRDefault="00FB6FB5">
      <w:pPr>
        <w:ind w:left="567"/>
        <w:jc w:val="both"/>
        <w:rPr>
          <w:rFonts w:ascii="Tahoma" w:hAnsi="Tahoma" w:cs="Tahoma"/>
          <w:i/>
          <w:iCs/>
          <w:sz w:val="22"/>
          <w:szCs w:val="22"/>
        </w:rPr>
      </w:pPr>
      <w:r w:rsidRPr="007D0A99">
        <w:rPr>
          <w:rFonts w:ascii="Arial" w:hAnsi="Arial" w:cs="Tahoma"/>
          <w:i/>
          <w:iCs/>
          <w:sz w:val="22"/>
          <w:szCs w:val="22"/>
        </w:rPr>
        <w:t>Dowodami są referencje bądź inne dokumenty wystawione przez podmiot, na rzecz którego roboty budowlane były wykonywane, a jeżeli z uzasadnionej przyczyny o obiektywnym charakterze wykonawca nie jest w stanie uzyskać tych dokumentów – inne dokumenty.</w:t>
      </w:r>
    </w:p>
    <w:p w:rsidR="00FB6FB5" w:rsidRPr="007D0A99" w:rsidRDefault="00FB6FB5">
      <w:pPr>
        <w:numPr>
          <w:ilvl w:val="0"/>
          <w:numId w:val="5"/>
        </w:numPr>
        <w:jc w:val="both"/>
        <w:rPr>
          <w:rFonts w:ascii="Tahoma" w:hAnsi="Tahoma" w:cs="Tahoma"/>
          <w:b/>
          <w:bCs/>
          <w:sz w:val="22"/>
          <w:szCs w:val="22"/>
        </w:rPr>
      </w:pPr>
      <w:r w:rsidRPr="007D0A99">
        <w:rPr>
          <w:rFonts w:ascii="Tahoma" w:hAnsi="Tahoma" w:cs="Tahoma"/>
          <w:b/>
          <w:bCs/>
          <w:sz w:val="22"/>
          <w:szCs w:val="22"/>
        </w:rPr>
        <w:t>DOKUMENTY I OŚWIADCZENIA WYMAGANE PRZY POLEGANIU NA ZASOBACH PODMIOTÓW TRZECICH</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b/>
          <w:bCs/>
          <w:sz w:val="22"/>
          <w:szCs w:val="22"/>
        </w:rPr>
        <w:t xml:space="preserve">Wykonawca może </w:t>
      </w:r>
      <w:r w:rsidRPr="007D0A99">
        <w:rPr>
          <w:rFonts w:ascii="Tahoma" w:hAnsi="Tahoma" w:cs="Tahoma"/>
          <w:sz w:val="22"/>
          <w:szCs w:val="22"/>
        </w:rPr>
        <w:t xml:space="preserve">w celu potwierdzenia spełniania warunków udziału w postępowaniu, w stosownych sytuacjach oraz w odniesieniu do konkretnego zamówienia, lub jego części, </w:t>
      </w:r>
      <w:r w:rsidRPr="007D0A99">
        <w:rPr>
          <w:rFonts w:ascii="Tahoma" w:hAnsi="Tahoma" w:cs="Tahoma"/>
          <w:b/>
          <w:bCs/>
          <w:sz w:val="22"/>
          <w:szCs w:val="22"/>
        </w:rPr>
        <w:t>polegać na zdolnościach technicznych lub zawodowych innych podmiotów</w:t>
      </w:r>
      <w:r w:rsidRPr="007D0A99">
        <w:rPr>
          <w:rFonts w:ascii="Tahoma" w:hAnsi="Tahoma" w:cs="Tahoma"/>
          <w:sz w:val="22"/>
          <w:szCs w:val="22"/>
        </w:rPr>
        <w:t>, niezależnie od charakteru prawnego łączących go z nim stosunków prawnych.</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sz w:val="22"/>
          <w:szCs w:val="22"/>
        </w:rPr>
        <w:t xml:space="preserve">Na </w:t>
      </w:r>
      <w:r w:rsidR="002E5696" w:rsidRPr="00785796">
        <w:rPr>
          <w:rFonts w:ascii="Tahoma" w:hAnsi="Tahoma" w:cs="Tahoma"/>
          <w:sz w:val="22"/>
          <w:szCs w:val="22"/>
        </w:rPr>
        <w:t>żądanie Zamawiającego, Wykonawca, który polega na zdolnościach lub sytuacji innych podmiotów na zasadach określonych w art. 22a ustawy, zobowiązany będzie do przedstawienia w odniesieniu do tych podmiotów oświadczeń o niepodleganiu wykluczeniu z postępowania.</w:t>
      </w:r>
      <w:r w:rsidR="002E5696">
        <w:rPr>
          <w:rFonts w:ascii="Tahoma" w:hAnsi="Tahoma" w:cs="Tahoma"/>
          <w:sz w:val="22"/>
          <w:szCs w:val="22"/>
        </w:rPr>
        <w:t xml:space="preserve"> </w:t>
      </w:r>
      <w:r w:rsidR="002E5696" w:rsidRPr="009547E7">
        <w:rPr>
          <w:rFonts w:ascii="Tahoma" w:hAnsi="Tahoma" w:cs="Tahoma"/>
          <w:b/>
          <w:sz w:val="22"/>
          <w:szCs w:val="22"/>
        </w:rPr>
        <w:t xml:space="preserve">W przypadku powoływania się na zasoby podmiotów trzecich w celu wykazania braku istnienia wobec nich podstaw wykluczenia oraz spełnienia - w zakresie, w jakim powołuje się na ich zasoby - warunków udziału w postępowaniu wykonawca w składa dokumenty, o których mowa w </w:t>
      </w:r>
      <w:r w:rsidR="004133F8" w:rsidRPr="009547E7">
        <w:rPr>
          <w:rFonts w:ascii="Tahoma" w:hAnsi="Tahoma" w:cs="Tahoma"/>
          <w:b/>
          <w:sz w:val="22"/>
          <w:szCs w:val="22"/>
        </w:rPr>
        <w:t>pkt</w:t>
      </w:r>
      <w:r w:rsidR="002E5696" w:rsidRPr="009547E7">
        <w:rPr>
          <w:rFonts w:ascii="Tahoma" w:hAnsi="Tahoma" w:cs="Tahoma"/>
          <w:b/>
          <w:sz w:val="22"/>
          <w:szCs w:val="22"/>
        </w:rPr>
        <w:t>. 3, w stosunku do tych podmiotów</w:t>
      </w:r>
      <w:r w:rsidRPr="007D0A99">
        <w:rPr>
          <w:rFonts w:ascii="Tahoma" w:hAnsi="Tahoma" w:cs="Tahoma"/>
          <w:sz w:val="22"/>
          <w:szCs w:val="22"/>
        </w:rPr>
        <w:t>.</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b/>
          <w:bCs/>
          <w:sz w:val="22"/>
          <w:szCs w:val="22"/>
        </w:rPr>
        <w:t xml:space="preserve">Wykonawca, który polega na zdolnościach lub sytuacji innych podmiotów, musi udowodnić zamawiającemu, że realizując zamówienie, będzie dysponował niezbędnymi zasobami </w:t>
      </w:r>
      <w:r w:rsidRPr="007D0A99">
        <w:rPr>
          <w:rFonts w:ascii="Tahoma" w:hAnsi="Tahoma" w:cs="Tahoma"/>
          <w:sz w:val="22"/>
          <w:szCs w:val="22"/>
        </w:rPr>
        <w:t xml:space="preserve">tych podmiotów, w szczególności </w:t>
      </w:r>
      <w:r w:rsidRPr="007D0A99">
        <w:rPr>
          <w:rFonts w:ascii="Tahoma" w:hAnsi="Tahoma" w:cs="Tahoma"/>
          <w:b/>
          <w:bCs/>
          <w:sz w:val="22"/>
          <w:szCs w:val="22"/>
        </w:rPr>
        <w:t xml:space="preserve">przedstawiając wraz z ofertą zobowiązanie tych podmiotów do oddania mu do dyspozycji niezbędnych zasobów </w:t>
      </w:r>
      <w:r w:rsidRPr="007D0A99">
        <w:rPr>
          <w:rFonts w:ascii="Tahoma" w:hAnsi="Tahoma" w:cs="Tahoma"/>
          <w:sz w:val="22"/>
          <w:szCs w:val="22"/>
        </w:rPr>
        <w:t>na potrzeby realizacji zamówienia.</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sz w:val="22"/>
          <w:szCs w:val="22"/>
        </w:rPr>
        <w:lastRenderedPageBreak/>
        <w:t>Treść zobowiązania powinna bezspornie i jednoznacznie wskazywać na zakres zobowiązania innego podmiotu, określać czego dotyczy zobowiązanie oraz w jaki sposób i w jakim okresie będzie ono wykonywane. W sytuacji, gdy przedmiotem udostępnienia są zasoby nierozerwalnie związane z podmiotem ich udzielającym, niemożliwe do samodzielnego obrotu i dalszego udzielenia ich bez zaangażowania tego podmiotu w wykonanie zamówienia (w szczególności wiedza, doświadczenie), taki dokument powinien zawierać wyraźne nawiązanie do uczestnictwa tego podmiotu w wykonaniu zamówienia jako podwykonawcy.</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sz w:val="22"/>
          <w:szCs w:val="22"/>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13–22 i ust. 5.</w:t>
      </w:r>
    </w:p>
    <w:p w:rsidR="00FB6FB5" w:rsidRPr="007D0A99" w:rsidRDefault="00FB6FB5" w:rsidP="003962A2">
      <w:pPr>
        <w:numPr>
          <w:ilvl w:val="1"/>
          <w:numId w:val="5"/>
        </w:numPr>
        <w:ind w:left="567" w:hanging="567"/>
        <w:jc w:val="both"/>
        <w:rPr>
          <w:rFonts w:ascii="Tahoma" w:hAnsi="Tahoma" w:cs="Tahoma"/>
          <w:b/>
          <w:bCs/>
          <w:sz w:val="22"/>
          <w:szCs w:val="22"/>
        </w:rPr>
      </w:pPr>
      <w:r w:rsidRPr="007D0A99">
        <w:rPr>
          <w:rFonts w:ascii="Tahoma" w:hAnsi="Tahoma" w:cs="Tahoma"/>
          <w:b/>
          <w:bCs/>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sidRPr="007D0A99">
        <w:rPr>
          <w:rFonts w:ascii="Tahoma" w:hAnsi="Tahoma" w:cs="Tahoma"/>
          <w:sz w:val="22"/>
          <w:szCs w:val="22"/>
        </w:rPr>
        <w:t>.</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sz w:val="22"/>
          <w:szCs w:val="22"/>
        </w:rPr>
        <w:t>Jeżeli zdolności techniczne lub zawodowe, podmiotu, na zasobach którego polega wykonawca, nie potwierdzają spełnienia przez wykonawcę warunków udziału w postępowaniu lub zachodzą wobec tych podmiotów podstawy wykluczenia, zamawiający żąda, aby wykonawca w terminie określonym przez zamawiającego:</w:t>
      </w:r>
    </w:p>
    <w:p w:rsidR="00FB6FB5" w:rsidRPr="007D0A99" w:rsidRDefault="00FB6FB5" w:rsidP="0032091B">
      <w:pPr>
        <w:numPr>
          <w:ilvl w:val="0"/>
          <w:numId w:val="20"/>
        </w:numPr>
        <w:jc w:val="both"/>
        <w:rPr>
          <w:rFonts w:ascii="Tahoma" w:hAnsi="Tahoma" w:cs="Tahoma"/>
          <w:sz w:val="22"/>
          <w:szCs w:val="22"/>
        </w:rPr>
      </w:pPr>
      <w:r w:rsidRPr="007D0A99">
        <w:rPr>
          <w:rFonts w:ascii="Tahoma" w:hAnsi="Tahoma" w:cs="Tahoma"/>
          <w:sz w:val="22"/>
          <w:szCs w:val="22"/>
        </w:rPr>
        <w:t>zastąpił ten podmiot innym podmiotem lub podmiotami lub</w:t>
      </w:r>
    </w:p>
    <w:p w:rsidR="00FB6FB5" w:rsidRPr="007D0A99" w:rsidRDefault="00FB6FB5" w:rsidP="0032091B">
      <w:pPr>
        <w:numPr>
          <w:ilvl w:val="0"/>
          <w:numId w:val="20"/>
        </w:numPr>
        <w:jc w:val="both"/>
        <w:rPr>
          <w:rFonts w:ascii="Tahoma" w:hAnsi="Tahoma" w:cs="Tahoma"/>
          <w:sz w:val="22"/>
          <w:szCs w:val="22"/>
        </w:rPr>
      </w:pPr>
      <w:r w:rsidRPr="007D0A99">
        <w:rPr>
          <w:rFonts w:ascii="Tahoma" w:hAnsi="Tahoma" w:cs="Tahoma"/>
          <w:sz w:val="22"/>
          <w:szCs w:val="22"/>
        </w:rPr>
        <w:t>zobowiązał się do osobistego wykonania odpowiedniej części zamówienia, jeżeli wykaże wymagane zdolności techniczne lub zawodowe odpowiednio innych podmiotów lub własne.</w:t>
      </w:r>
    </w:p>
    <w:p w:rsidR="00FB6FB5" w:rsidRPr="007D0A99" w:rsidRDefault="00FB6FB5">
      <w:pPr>
        <w:numPr>
          <w:ilvl w:val="0"/>
          <w:numId w:val="5"/>
        </w:numPr>
        <w:jc w:val="both"/>
        <w:rPr>
          <w:rFonts w:ascii="Tahoma" w:hAnsi="Tahoma" w:cs="Tahoma"/>
          <w:sz w:val="22"/>
          <w:szCs w:val="22"/>
        </w:rPr>
      </w:pPr>
      <w:r w:rsidRPr="007D0A99">
        <w:rPr>
          <w:rFonts w:ascii="Tahoma" w:hAnsi="Tahoma" w:cs="Tahoma"/>
          <w:sz w:val="22"/>
          <w:szCs w:val="22"/>
        </w:rPr>
        <w:t>Wykonawca, którego oferta została najwyżej oceniona, na żądanie Zamawiającego zobowiązany jest do złożenia w wyznaczonym, nie krótszym niż 5 dni, terminie aktualnych na dzień złożenia oświadczeń lub dokumentów potwierdzających okoliczności, o których mowa w art. 25 ust. 1.</w:t>
      </w:r>
    </w:p>
    <w:p w:rsidR="00FB6FB5" w:rsidRPr="007D0A99" w:rsidRDefault="00FB6FB5">
      <w:pPr>
        <w:pStyle w:val="Styl1"/>
        <w:numPr>
          <w:ilvl w:val="0"/>
          <w:numId w:val="14"/>
        </w:numPr>
        <w:ind w:left="567" w:hanging="567"/>
        <w:jc w:val="both"/>
      </w:pPr>
      <w:r w:rsidRPr="007D0A99">
        <w:t>Informacje o sposobie porozumiewania się Zamawiającego z Wykonawcami oraz przekazywania oświadczeń i dokumentów, wskazanie osób uprawnionych do porozumiewania się z Wykonawcami</w:t>
      </w:r>
    </w:p>
    <w:p w:rsidR="00FB6FB5" w:rsidRPr="007D0A99" w:rsidRDefault="00FB6FB5">
      <w:pPr>
        <w:jc w:val="both"/>
        <w:rPr>
          <w:rFonts w:ascii="Tahoma" w:hAnsi="Tahoma" w:cs="Tahoma"/>
          <w:sz w:val="16"/>
          <w:szCs w:val="16"/>
        </w:rPr>
      </w:pPr>
    </w:p>
    <w:p w:rsidR="00FB6FB5" w:rsidRPr="007D0A99" w:rsidRDefault="00FB6FB5" w:rsidP="0032091B">
      <w:pPr>
        <w:numPr>
          <w:ilvl w:val="0"/>
          <w:numId w:val="21"/>
        </w:numPr>
        <w:jc w:val="both"/>
        <w:rPr>
          <w:rFonts w:ascii="Tahoma" w:hAnsi="Tahoma" w:cs="Tahoma"/>
          <w:sz w:val="22"/>
          <w:szCs w:val="22"/>
        </w:rPr>
      </w:pPr>
      <w:r w:rsidRPr="007D0A99">
        <w:rPr>
          <w:rFonts w:ascii="Tahoma" w:hAnsi="Tahoma" w:cs="Tahoma"/>
          <w:sz w:val="22"/>
          <w:szCs w:val="22"/>
        </w:rPr>
        <w:t>Wykonawca może zwrócić się do Zamawiającego o wyjaśnienie treści specyfikacji istotnych warunków zamówienia.</w:t>
      </w:r>
    </w:p>
    <w:p w:rsidR="00FB6FB5" w:rsidRPr="007D0A99" w:rsidRDefault="00FB6FB5" w:rsidP="0032091B">
      <w:pPr>
        <w:numPr>
          <w:ilvl w:val="0"/>
          <w:numId w:val="21"/>
        </w:numPr>
        <w:jc w:val="both"/>
        <w:rPr>
          <w:rFonts w:ascii="Tahoma" w:hAnsi="Tahoma" w:cs="Tahoma"/>
          <w:b/>
          <w:bCs/>
          <w:sz w:val="22"/>
          <w:szCs w:val="22"/>
        </w:rPr>
      </w:pPr>
      <w:r w:rsidRPr="007D0A99">
        <w:rPr>
          <w:rFonts w:ascii="Tahoma" w:hAnsi="Tahoma" w:cs="Tahoma"/>
          <w:sz w:val="22"/>
          <w:szCs w:val="22"/>
        </w:rPr>
        <w:t xml:space="preserve">Zamawiający niezwłocznie udzieli wyjaśnień, </w:t>
      </w:r>
      <w:r w:rsidRPr="007D0A99">
        <w:rPr>
          <w:rFonts w:ascii="Tahoma" w:hAnsi="Tahoma" w:cs="Tahoma"/>
          <w:b/>
          <w:bCs/>
          <w:sz w:val="22"/>
          <w:szCs w:val="22"/>
        </w:rPr>
        <w:t>poprzez ich zamieszczenie na własnej stronie internetowej dotyczącej niniejszego przetargu</w:t>
      </w:r>
      <w:r w:rsidRPr="007D0A99">
        <w:rPr>
          <w:rFonts w:ascii="Tahoma" w:hAnsi="Tahoma" w:cs="Tahoma"/>
          <w:sz w:val="22"/>
          <w:szCs w:val="22"/>
        </w:rPr>
        <w:t>, jednak nie później niż na </w:t>
      </w:r>
      <w:r w:rsidRPr="007D0A99">
        <w:rPr>
          <w:rFonts w:ascii="Tahoma" w:hAnsi="Tahoma" w:cs="Tahoma"/>
          <w:b/>
          <w:bCs/>
          <w:sz w:val="22"/>
          <w:szCs w:val="22"/>
        </w:rPr>
        <w:t xml:space="preserve">2 dni </w:t>
      </w:r>
      <w:r w:rsidRPr="007D0A99">
        <w:rPr>
          <w:rFonts w:ascii="Tahoma" w:hAnsi="Tahoma" w:cs="Tahoma"/>
          <w:sz w:val="22"/>
          <w:szCs w:val="22"/>
        </w:rPr>
        <w:t>przed</w:t>
      </w:r>
      <w:r w:rsidRPr="007D0A99">
        <w:rPr>
          <w:rFonts w:ascii="Tahoma" w:hAnsi="Tahoma" w:cs="Tahoma"/>
          <w:b/>
          <w:bCs/>
          <w:sz w:val="22"/>
          <w:szCs w:val="22"/>
        </w:rPr>
        <w:t xml:space="preserve"> </w:t>
      </w:r>
      <w:r w:rsidRPr="007D0A99">
        <w:rPr>
          <w:rFonts w:ascii="Tahoma" w:hAnsi="Tahoma" w:cs="Tahoma"/>
          <w:sz w:val="22"/>
          <w:szCs w:val="22"/>
        </w:rPr>
        <w:t>upływem terminu składania ofert, pod warunkiem, że wniosek o wyjaśnienie treści specyfikacji</w:t>
      </w:r>
      <w:r w:rsidRPr="007D0A99">
        <w:rPr>
          <w:rFonts w:ascii="Tahoma" w:hAnsi="Tahoma" w:cs="Tahoma"/>
          <w:b/>
          <w:bCs/>
          <w:sz w:val="22"/>
          <w:szCs w:val="22"/>
        </w:rPr>
        <w:t xml:space="preserve"> </w:t>
      </w:r>
      <w:r w:rsidRPr="007D0A99">
        <w:rPr>
          <w:rFonts w:ascii="Tahoma" w:hAnsi="Tahoma" w:cs="Tahoma"/>
          <w:sz w:val="22"/>
          <w:szCs w:val="22"/>
        </w:rPr>
        <w:t>istotnych warunków zamówienia wpłynie do Zamawiającego nie później niż do końca dnia, w</w:t>
      </w:r>
      <w:r w:rsidRPr="007D0A99">
        <w:rPr>
          <w:rFonts w:ascii="Tahoma" w:hAnsi="Tahoma" w:cs="Tahoma"/>
          <w:b/>
          <w:bCs/>
          <w:sz w:val="22"/>
          <w:szCs w:val="22"/>
        </w:rPr>
        <w:t xml:space="preserve"> </w:t>
      </w:r>
      <w:r w:rsidRPr="007D0A99">
        <w:rPr>
          <w:rFonts w:ascii="Tahoma" w:hAnsi="Tahoma" w:cs="Tahoma"/>
          <w:sz w:val="22"/>
          <w:szCs w:val="22"/>
        </w:rPr>
        <w:t>którym upływa połowa wyznaczonego terminu składania ofert.</w:t>
      </w:r>
    </w:p>
    <w:p w:rsidR="00FB6FB5" w:rsidRPr="007D0A99" w:rsidRDefault="00FB6FB5" w:rsidP="0032091B">
      <w:pPr>
        <w:numPr>
          <w:ilvl w:val="0"/>
          <w:numId w:val="21"/>
        </w:numPr>
        <w:jc w:val="both"/>
        <w:rPr>
          <w:rFonts w:ascii="Tahoma" w:hAnsi="Tahoma" w:cs="Tahoma"/>
          <w:sz w:val="22"/>
          <w:szCs w:val="22"/>
        </w:rPr>
      </w:pPr>
      <w:r w:rsidRPr="007D0A99">
        <w:rPr>
          <w:rFonts w:ascii="Tahoma" w:hAnsi="Tahoma" w:cs="Tahoma"/>
          <w:sz w:val="22"/>
          <w:szCs w:val="22"/>
        </w:rPr>
        <w:t>Jeżeli wniosek o wyjaśnienie treści specyfikacji istotnych warunków zamówienia wpłynie po upływie terminu składania wniosku, o którym mowa w pkt. 2, lub dotyczy udzielonych wyjaśnień, Zamawiający może udzielić wyjaśnień albo pozostawić wniosek bez rozpoznania.</w:t>
      </w:r>
    </w:p>
    <w:p w:rsidR="00FB6FB5" w:rsidRPr="007D0A99" w:rsidRDefault="00FB6FB5" w:rsidP="0032091B">
      <w:pPr>
        <w:numPr>
          <w:ilvl w:val="0"/>
          <w:numId w:val="21"/>
        </w:numPr>
        <w:jc w:val="both"/>
        <w:rPr>
          <w:rFonts w:ascii="Tahoma" w:hAnsi="Tahoma" w:cs="Tahoma"/>
          <w:sz w:val="22"/>
          <w:szCs w:val="22"/>
        </w:rPr>
      </w:pPr>
      <w:r w:rsidRPr="007D0A99">
        <w:rPr>
          <w:rFonts w:ascii="Tahoma" w:hAnsi="Tahoma" w:cs="Tahoma"/>
          <w:sz w:val="22"/>
          <w:szCs w:val="22"/>
        </w:rPr>
        <w:t>Przedłużenie terminu składania ofert nie wpływa na bieg terminu składania wniosku, o którym mowa w pkt. 2.</w:t>
      </w:r>
    </w:p>
    <w:p w:rsidR="00FB6FB5" w:rsidRPr="007D0A99" w:rsidRDefault="00FB6FB5" w:rsidP="0032091B">
      <w:pPr>
        <w:numPr>
          <w:ilvl w:val="0"/>
          <w:numId w:val="21"/>
        </w:numPr>
        <w:jc w:val="both"/>
        <w:rPr>
          <w:rFonts w:ascii="Tahoma" w:hAnsi="Tahoma" w:cs="Tahoma"/>
          <w:sz w:val="22"/>
          <w:szCs w:val="22"/>
        </w:rPr>
      </w:pPr>
      <w:r w:rsidRPr="007D0A99">
        <w:rPr>
          <w:rFonts w:ascii="Tahoma" w:hAnsi="Tahoma" w:cs="Tahoma"/>
          <w:sz w:val="22"/>
          <w:szCs w:val="22"/>
        </w:rPr>
        <w:t>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w:t>
      </w:r>
    </w:p>
    <w:p w:rsidR="00FB6FB5" w:rsidRPr="007D0A99" w:rsidRDefault="00FB6FB5" w:rsidP="0032091B">
      <w:pPr>
        <w:numPr>
          <w:ilvl w:val="0"/>
          <w:numId w:val="21"/>
        </w:numPr>
        <w:jc w:val="both"/>
      </w:pPr>
      <w:r w:rsidRPr="007D0A99">
        <w:rPr>
          <w:rFonts w:ascii="Tahoma" w:hAnsi="Tahoma" w:cs="Tahoma"/>
          <w:sz w:val="22"/>
          <w:szCs w:val="22"/>
        </w:rPr>
        <w:lastRenderedPageBreak/>
        <w:t>Ze strony Zamawiającego pracownikiem upoważnionym do kontaktowania się z Wykonawcami, w sprawie przetargu jest Mirosław Kuchciński</w:t>
      </w:r>
      <w:r w:rsidRPr="007D0A99">
        <w:rPr>
          <w:rFonts w:ascii="Tahoma" w:hAnsi="Tahoma" w:cs="Tahoma"/>
          <w:bCs/>
          <w:iCs/>
          <w:sz w:val="22"/>
        </w:rPr>
        <w:t xml:space="preserve">, </w:t>
      </w:r>
      <w:r w:rsidRPr="007D0A99">
        <w:rPr>
          <w:rFonts w:ascii="Tahoma" w:hAnsi="Tahoma" w:cs="Tahoma"/>
          <w:sz w:val="22"/>
          <w:szCs w:val="22"/>
        </w:rPr>
        <w:t xml:space="preserve">e-mail: </w:t>
      </w:r>
      <w:r w:rsidRPr="007D0A99">
        <w:rPr>
          <w:rFonts w:ascii="Tahoma" w:hAnsi="Tahoma" w:cs="Tahoma"/>
          <w:sz w:val="22"/>
          <w:szCs w:val="22"/>
          <w:u w:val="single"/>
        </w:rPr>
        <w:t>zamowienia</w:t>
      </w:r>
      <w:hyperlink r:id="rId10">
        <w:r w:rsidRPr="007D0A99">
          <w:rPr>
            <w:rStyle w:val="czeinternetowe"/>
            <w:rFonts w:ascii="Tahoma" w:hAnsi="Tahoma" w:cs="Tahoma"/>
            <w:color w:val="auto"/>
            <w:sz w:val="22"/>
            <w:szCs w:val="22"/>
          </w:rPr>
          <w:t>@mragowo.um.gov.pl</w:t>
        </w:r>
      </w:hyperlink>
    </w:p>
    <w:p w:rsidR="00FB6FB5" w:rsidRPr="007D0A99" w:rsidRDefault="00FB6FB5" w:rsidP="0032091B">
      <w:pPr>
        <w:numPr>
          <w:ilvl w:val="0"/>
          <w:numId w:val="21"/>
        </w:numPr>
        <w:jc w:val="both"/>
        <w:rPr>
          <w:rFonts w:ascii="Tahoma" w:hAnsi="Tahoma" w:cs="Tahoma"/>
          <w:sz w:val="22"/>
          <w:szCs w:val="22"/>
        </w:rPr>
      </w:pPr>
      <w:r w:rsidRPr="007D0A99">
        <w:rPr>
          <w:rFonts w:ascii="Tahoma" w:hAnsi="Tahoma" w:cs="Tahoma"/>
          <w:sz w:val="22"/>
          <w:szCs w:val="22"/>
        </w:rPr>
        <w:t>Sposób przekazywania informacji określa punkt 3 Rozdziału II „Informacje ogólne”.</w:t>
      </w:r>
    </w:p>
    <w:p w:rsidR="00FB6FB5" w:rsidRPr="007D0A99" w:rsidRDefault="00FB6FB5">
      <w:pPr>
        <w:pStyle w:val="Styl1"/>
        <w:numPr>
          <w:ilvl w:val="0"/>
          <w:numId w:val="14"/>
        </w:numPr>
        <w:ind w:left="567" w:hanging="567"/>
      </w:pPr>
      <w:r w:rsidRPr="007D0A99">
        <w:t>Wymagania dotyczące wadium</w:t>
      </w:r>
    </w:p>
    <w:p w:rsidR="00FB6FB5" w:rsidRPr="007D0A99" w:rsidRDefault="00FB6FB5">
      <w:pPr>
        <w:rPr>
          <w:rFonts w:ascii="Verdana,Bold" w:hAnsi="Verdana,Bold" w:cs="Verdana,Bold"/>
          <w:b/>
          <w:bCs/>
          <w:sz w:val="18"/>
          <w:szCs w:val="18"/>
        </w:rPr>
      </w:pPr>
    </w:p>
    <w:p w:rsidR="00FB6FB5" w:rsidRPr="007D0A99" w:rsidRDefault="00FB6FB5" w:rsidP="0032091B">
      <w:pPr>
        <w:numPr>
          <w:ilvl w:val="0"/>
          <w:numId w:val="31"/>
        </w:numPr>
        <w:autoSpaceDE w:val="0"/>
        <w:autoSpaceDN w:val="0"/>
        <w:adjustRightInd w:val="0"/>
        <w:jc w:val="both"/>
        <w:rPr>
          <w:rFonts w:ascii="Tahoma" w:hAnsi="Tahoma" w:cs="Tahoma"/>
          <w:sz w:val="22"/>
          <w:szCs w:val="22"/>
        </w:rPr>
      </w:pPr>
      <w:r w:rsidRPr="007D0A99">
        <w:rPr>
          <w:rFonts w:ascii="Tahoma" w:hAnsi="Tahoma" w:cs="Tahoma"/>
          <w:sz w:val="22"/>
          <w:szCs w:val="22"/>
        </w:rPr>
        <w:t xml:space="preserve">Każdy Wykonawca zobowiązany jest do wniesienia wadium w wysokości: </w:t>
      </w:r>
      <w:r w:rsidR="004664DD" w:rsidRPr="002E5696">
        <w:rPr>
          <w:rFonts w:ascii="Tahoma" w:hAnsi="Tahoma" w:cs="Tahoma"/>
          <w:b/>
          <w:bCs/>
          <w:sz w:val="22"/>
          <w:szCs w:val="22"/>
        </w:rPr>
        <w:t>8</w:t>
      </w:r>
      <w:r w:rsidRPr="002E5696">
        <w:rPr>
          <w:rFonts w:ascii="Tahoma" w:hAnsi="Tahoma" w:cs="Tahoma"/>
          <w:b/>
          <w:bCs/>
          <w:sz w:val="22"/>
          <w:szCs w:val="22"/>
        </w:rPr>
        <w:t xml:space="preserve"> 000,00</w:t>
      </w:r>
      <w:r w:rsidRPr="007D0A99">
        <w:rPr>
          <w:rFonts w:ascii="Tahoma" w:hAnsi="Tahoma" w:cs="Tahoma"/>
          <w:b/>
          <w:bCs/>
          <w:sz w:val="22"/>
          <w:szCs w:val="22"/>
        </w:rPr>
        <w:t xml:space="preserve"> </w:t>
      </w:r>
      <w:r w:rsidRPr="007D0A99">
        <w:rPr>
          <w:rFonts w:ascii="Tahoma" w:hAnsi="Tahoma" w:cs="Tahoma"/>
          <w:sz w:val="22"/>
          <w:szCs w:val="22"/>
        </w:rPr>
        <w:t>złotych.</w:t>
      </w:r>
    </w:p>
    <w:p w:rsidR="00FB6FB5" w:rsidRPr="007D0A99" w:rsidRDefault="00FB6FB5" w:rsidP="0032091B">
      <w:pPr>
        <w:numPr>
          <w:ilvl w:val="0"/>
          <w:numId w:val="31"/>
        </w:numPr>
        <w:autoSpaceDE w:val="0"/>
        <w:autoSpaceDN w:val="0"/>
        <w:adjustRightInd w:val="0"/>
        <w:jc w:val="both"/>
        <w:rPr>
          <w:rFonts w:ascii="Tahoma" w:hAnsi="Tahoma" w:cs="Tahoma"/>
          <w:sz w:val="22"/>
          <w:szCs w:val="22"/>
        </w:rPr>
      </w:pPr>
      <w:r w:rsidRPr="007D0A99">
        <w:rPr>
          <w:rFonts w:ascii="Tahoma" w:hAnsi="Tahoma" w:cs="Tahoma"/>
          <w:b/>
          <w:bCs/>
          <w:sz w:val="22"/>
          <w:szCs w:val="22"/>
        </w:rPr>
        <w:t xml:space="preserve"> Wadium wnosi się </w:t>
      </w:r>
      <w:r w:rsidRPr="007D0A99">
        <w:rPr>
          <w:rFonts w:ascii="Tahoma" w:hAnsi="Tahoma" w:cs="Tahoma"/>
          <w:b/>
          <w:sz w:val="22"/>
          <w:szCs w:val="22"/>
        </w:rPr>
        <w:t>przed upływem terminu składania ofert</w:t>
      </w:r>
      <w:r w:rsidRPr="007D0A99">
        <w:rPr>
          <w:rFonts w:ascii="Tahoma" w:hAnsi="Tahoma" w:cs="Tahoma"/>
          <w:sz w:val="22"/>
          <w:szCs w:val="22"/>
        </w:rPr>
        <w:t xml:space="preserve"> tj. </w:t>
      </w:r>
      <w:r w:rsidRPr="007D0A99">
        <w:rPr>
          <w:rFonts w:ascii="Tahoma" w:hAnsi="Tahoma" w:cs="Tahoma"/>
          <w:b/>
          <w:bCs/>
          <w:sz w:val="22"/>
          <w:szCs w:val="22"/>
        </w:rPr>
        <w:t xml:space="preserve">najpóźniej do dnia i godziny określonej w punkcie 5 Rozdziału XIII SIWZ (dotyczy to każdej formy wadium, w przypadku formy pieniężnej przelew musi być wykonany w takim terminie aby wadium było zaksięgowane na koncie zamawiającego </w:t>
      </w:r>
      <w:r w:rsidRPr="007D0A99">
        <w:rPr>
          <w:rFonts w:ascii="Tahoma" w:hAnsi="Tahoma" w:cs="Tahoma"/>
          <w:b/>
          <w:sz w:val="22"/>
          <w:szCs w:val="22"/>
        </w:rPr>
        <w:t>przed upływem terminu składania ofert)</w:t>
      </w:r>
      <w:r w:rsidRPr="007D0A99">
        <w:rPr>
          <w:rFonts w:ascii="Tahoma" w:hAnsi="Tahoma" w:cs="Tahoma"/>
          <w:b/>
          <w:bCs/>
          <w:sz w:val="22"/>
          <w:szCs w:val="22"/>
        </w:rPr>
        <w:t xml:space="preserve">. </w:t>
      </w:r>
      <w:r w:rsidRPr="007D0A99">
        <w:rPr>
          <w:rFonts w:ascii="Tahoma" w:hAnsi="Tahoma" w:cs="Tahoma"/>
          <w:sz w:val="22"/>
          <w:szCs w:val="22"/>
        </w:rPr>
        <w:t>Wadium może by wnoszone w jednej lub kilku następujących formach:</w:t>
      </w:r>
    </w:p>
    <w:p w:rsidR="00FB6FB5" w:rsidRPr="007D0A99" w:rsidRDefault="00FB6FB5" w:rsidP="0032091B">
      <w:pPr>
        <w:numPr>
          <w:ilvl w:val="1"/>
          <w:numId w:val="31"/>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pieniądzu;</w:t>
      </w:r>
    </w:p>
    <w:p w:rsidR="00FB6FB5" w:rsidRPr="007D0A99" w:rsidRDefault="00FB6FB5" w:rsidP="0032091B">
      <w:pPr>
        <w:numPr>
          <w:ilvl w:val="1"/>
          <w:numId w:val="31"/>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poręczeniach bankowych lub poręczeniach spółdzielczej kasy oszczędnościowo-kredytowej, z tym że poręczenie kasy jest zawsze poręczeniem pieniężnym;</w:t>
      </w:r>
    </w:p>
    <w:p w:rsidR="00FB6FB5" w:rsidRPr="007D0A99" w:rsidRDefault="00FB6FB5" w:rsidP="0032091B">
      <w:pPr>
        <w:numPr>
          <w:ilvl w:val="1"/>
          <w:numId w:val="31"/>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gwarancjach bankowych;</w:t>
      </w:r>
    </w:p>
    <w:p w:rsidR="00FB6FB5" w:rsidRPr="007D0A99" w:rsidRDefault="00FB6FB5" w:rsidP="0032091B">
      <w:pPr>
        <w:numPr>
          <w:ilvl w:val="1"/>
          <w:numId w:val="31"/>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gwarancjach ubezpieczeniowych;</w:t>
      </w:r>
    </w:p>
    <w:p w:rsidR="00FB6FB5" w:rsidRPr="007D0A99" w:rsidRDefault="00FB6FB5" w:rsidP="0032091B">
      <w:pPr>
        <w:numPr>
          <w:ilvl w:val="1"/>
          <w:numId w:val="31"/>
        </w:numPr>
        <w:autoSpaceDE w:val="0"/>
        <w:autoSpaceDN w:val="0"/>
        <w:adjustRightInd w:val="0"/>
        <w:ind w:left="567" w:hanging="567"/>
        <w:jc w:val="both"/>
        <w:rPr>
          <w:rFonts w:ascii="Tahoma" w:hAnsi="Tahoma" w:cs="Tahoma"/>
          <w:b/>
          <w:bCs/>
          <w:sz w:val="22"/>
          <w:szCs w:val="22"/>
        </w:rPr>
      </w:pPr>
      <w:r w:rsidRPr="007D0A99">
        <w:rPr>
          <w:rFonts w:ascii="Tahoma" w:hAnsi="Tahoma" w:cs="Tahoma"/>
          <w:sz w:val="22"/>
          <w:szCs w:val="22"/>
        </w:rPr>
        <w:t xml:space="preserve">poręczeniach udzielanych przez podmioty, o których mowa w art. 6b ust. 5 pkt 2 ustawy z dnia 9 listopada 2000r. o utworzeniu Polskiej Agencji Rozwoju Przedsiębiorczości (Dz. U. Nr 109, poz. 1158, z </w:t>
      </w:r>
      <w:proofErr w:type="spellStart"/>
      <w:r w:rsidRPr="007D0A99">
        <w:rPr>
          <w:rFonts w:ascii="Tahoma" w:hAnsi="Tahoma" w:cs="Tahoma"/>
          <w:sz w:val="22"/>
          <w:szCs w:val="22"/>
        </w:rPr>
        <w:t>późn</w:t>
      </w:r>
      <w:proofErr w:type="spellEnd"/>
      <w:r w:rsidRPr="007D0A99">
        <w:rPr>
          <w:rFonts w:ascii="Tahoma" w:hAnsi="Tahoma" w:cs="Tahoma"/>
          <w:sz w:val="22"/>
          <w:szCs w:val="22"/>
        </w:rPr>
        <w:t>. zm.).</w:t>
      </w:r>
    </w:p>
    <w:p w:rsidR="00FB6FB5" w:rsidRPr="007D0A99" w:rsidRDefault="00FB6FB5" w:rsidP="0032091B">
      <w:pPr>
        <w:numPr>
          <w:ilvl w:val="0"/>
          <w:numId w:val="31"/>
        </w:numPr>
        <w:autoSpaceDE w:val="0"/>
        <w:autoSpaceDN w:val="0"/>
        <w:adjustRightInd w:val="0"/>
        <w:jc w:val="both"/>
        <w:rPr>
          <w:rFonts w:ascii="Tahoma" w:hAnsi="Tahoma" w:cs="Tahoma"/>
          <w:b/>
          <w:bCs/>
          <w:sz w:val="22"/>
          <w:szCs w:val="22"/>
        </w:rPr>
      </w:pPr>
      <w:r w:rsidRPr="007D0A99">
        <w:rPr>
          <w:rFonts w:ascii="Tahoma" w:hAnsi="Tahoma" w:cs="Tahoma"/>
          <w:sz w:val="22"/>
          <w:szCs w:val="22"/>
        </w:rPr>
        <w:t xml:space="preserve">Wadium wnoszone w pieniądzu wpłaca się przelewem na rachunek bankowy wskazany przez Zamawiającego, tj.: </w:t>
      </w:r>
      <w:r w:rsidRPr="007D0A99">
        <w:rPr>
          <w:rFonts w:ascii="Tahoma" w:hAnsi="Tahoma" w:cs="Tahoma"/>
          <w:b/>
          <w:sz w:val="22"/>
          <w:szCs w:val="22"/>
        </w:rPr>
        <w:t xml:space="preserve">45 1020 3639 0000 8502 0005 1235. </w:t>
      </w:r>
      <w:r w:rsidRPr="007D0A99">
        <w:rPr>
          <w:rFonts w:ascii="Tahoma" w:hAnsi="Tahoma" w:cs="Tahoma"/>
          <w:b/>
          <w:bCs/>
          <w:sz w:val="22"/>
          <w:szCs w:val="22"/>
        </w:rPr>
        <w:t>Za termin wniesienia wadium uznaje się zaksięgowanie wpłaty na rachunku Zamawiającego.</w:t>
      </w:r>
    </w:p>
    <w:p w:rsidR="00FB6FB5" w:rsidRPr="007D0A99" w:rsidRDefault="00FB6FB5" w:rsidP="00F34763">
      <w:pPr>
        <w:autoSpaceDE w:val="0"/>
        <w:autoSpaceDN w:val="0"/>
        <w:adjustRightInd w:val="0"/>
        <w:ind w:left="360"/>
        <w:jc w:val="both"/>
        <w:rPr>
          <w:rFonts w:ascii="Tahoma" w:hAnsi="Tahoma" w:cs="Tahoma"/>
          <w:sz w:val="22"/>
          <w:szCs w:val="22"/>
        </w:rPr>
      </w:pPr>
      <w:r w:rsidRPr="007D0A99">
        <w:rPr>
          <w:rFonts w:ascii="Tahoma" w:hAnsi="Tahoma" w:cs="Tahoma"/>
          <w:sz w:val="22"/>
          <w:szCs w:val="22"/>
        </w:rPr>
        <w:t>Na dowodzie wpłaty należy zaznaczyć, jakiego zadania wadium dotyczy. Do oferty należy dołączyć kopię dowodu wpłaty wadium.</w:t>
      </w:r>
    </w:p>
    <w:p w:rsidR="00FB6FB5" w:rsidRPr="007D0A99" w:rsidRDefault="00FB6FB5" w:rsidP="0032091B">
      <w:pPr>
        <w:numPr>
          <w:ilvl w:val="0"/>
          <w:numId w:val="31"/>
        </w:numPr>
        <w:autoSpaceDE w:val="0"/>
        <w:autoSpaceDN w:val="0"/>
        <w:adjustRightInd w:val="0"/>
        <w:jc w:val="both"/>
        <w:rPr>
          <w:rFonts w:ascii="Tahoma" w:hAnsi="Tahoma" w:cs="Tahoma"/>
          <w:sz w:val="22"/>
          <w:szCs w:val="22"/>
        </w:rPr>
      </w:pPr>
      <w:r w:rsidRPr="007D0A99">
        <w:rPr>
          <w:rFonts w:ascii="Tahoma" w:hAnsi="Tahoma" w:cs="Tahoma"/>
          <w:sz w:val="22"/>
          <w:szCs w:val="22"/>
        </w:rPr>
        <w:t>Wadium w formie poręczeń, gwarancji, należy załączyć w oryginale do oferty. Wykonawca winien uzyskać potwierdzenie złożenia wadium.</w:t>
      </w:r>
    </w:p>
    <w:p w:rsidR="00FB6FB5" w:rsidRPr="007D0A99" w:rsidRDefault="00FB6FB5" w:rsidP="0032091B">
      <w:pPr>
        <w:numPr>
          <w:ilvl w:val="0"/>
          <w:numId w:val="31"/>
        </w:numPr>
        <w:autoSpaceDE w:val="0"/>
        <w:autoSpaceDN w:val="0"/>
        <w:adjustRightInd w:val="0"/>
        <w:jc w:val="both"/>
        <w:rPr>
          <w:rFonts w:ascii="Tahoma" w:hAnsi="Tahoma" w:cs="Tahoma"/>
          <w:sz w:val="22"/>
          <w:szCs w:val="22"/>
        </w:rPr>
      </w:pPr>
      <w:r w:rsidRPr="007D0A99">
        <w:rPr>
          <w:rFonts w:ascii="Tahoma" w:hAnsi="Tahoma" w:cs="Tahoma"/>
          <w:sz w:val="22"/>
          <w:szCs w:val="22"/>
        </w:rPr>
        <w:t xml:space="preserve">W przypadku wniesienia wadium w formie poręczeń, gwarancji bankowych, ubezpieczeniowych, w ich treści musi być określone, że: „gwarant zobowiązuje się nieodwołalnie i bezwarunkowo wypłacić beneficjentowi całą kwotę zobowiązania na pierwsze pisemne żądanie” i musi obejmować okres związania ofertą – art. 85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rsidP="0032091B">
      <w:pPr>
        <w:numPr>
          <w:ilvl w:val="0"/>
          <w:numId w:val="31"/>
        </w:numPr>
        <w:autoSpaceDE w:val="0"/>
        <w:autoSpaceDN w:val="0"/>
        <w:adjustRightInd w:val="0"/>
        <w:jc w:val="both"/>
        <w:rPr>
          <w:rFonts w:ascii="Tahoma" w:hAnsi="Tahoma" w:cs="Tahoma"/>
          <w:sz w:val="22"/>
          <w:szCs w:val="22"/>
        </w:rPr>
      </w:pPr>
      <w:r w:rsidRPr="007D0A99">
        <w:rPr>
          <w:rFonts w:ascii="Tahoma" w:hAnsi="Tahoma" w:cs="Tahoma"/>
          <w:sz w:val="22"/>
          <w:szCs w:val="22"/>
        </w:rPr>
        <w:t>Dokonanie wypłaty zabezpieczonej kwoty nie może być uzależnione od spełnienia przez Zamawiającego jakichkolwiek dodatkowych warunków.</w:t>
      </w:r>
    </w:p>
    <w:p w:rsidR="00FB6FB5" w:rsidRPr="007D0A99" w:rsidRDefault="00FB6FB5" w:rsidP="0032091B">
      <w:pPr>
        <w:numPr>
          <w:ilvl w:val="0"/>
          <w:numId w:val="31"/>
        </w:numPr>
        <w:autoSpaceDE w:val="0"/>
        <w:autoSpaceDN w:val="0"/>
        <w:adjustRightInd w:val="0"/>
        <w:jc w:val="both"/>
        <w:rPr>
          <w:rFonts w:ascii="Tahoma" w:hAnsi="Tahoma" w:cs="Tahoma"/>
          <w:sz w:val="22"/>
          <w:szCs w:val="22"/>
        </w:rPr>
      </w:pPr>
      <w:r w:rsidRPr="007D0A99">
        <w:rPr>
          <w:rFonts w:ascii="Tahoma" w:hAnsi="Tahoma" w:cs="Tahoma"/>
          <w:sz w:val="22"/>
          <w:szCs w:val="22"/>
        </w:rPr>
        <w:t>Zamawiający zwraca wadium wszystkim Wykonawcom niezwłocznie po wyborze oferty najkorzystniejszej lub unieważnieniu postępowania, z wyjątkiem Wykonawcy, którego oferta została wybrana jako najkorzystniejsza, z zastrzeżeniem pkt. 12.</w:t>
      </w:r>
    </w:p>
    <w:p w:rsidR="00FB6FB5" w:rsidRPr="007D0A99" w:rsidRDefault="00FB6FB5" w:rsidP="0032091B">
      <w:pPr>
        <w:numPr>
          <w:ilvl w:val="0"/>
          <w:numId w:val="31"/>
        </w:numPr>
        <w:autoSpaceDE w:val="0"/>
        <w:autoSpaceDN w:val="0"/>
        <w:adjustRightInd w:val="0"/>
        <w:jc w:val="both"/>
        <w:rPr>
          <w:rFonts w:ascii="Tahoma" w:hAnsi="Tahoma" w:cs="Tahoma"/>
          <w:sz w:val="22"/>
          <w:szCs w:val="22"/>
        </w:rPr>
      </w:pPr>
      <w:r w:rsidRPr="007D0A99">
        <w:rPr>
          <w:rFonts w:ascii="Tahoma" w:hAnsi="Tahoma" w:cs="Tahoma"/>
          <w:sz w:val="22"/>
          <w:szCs w:val="22"/>
        </w:rPr>
        <w:t>Wykonawcy, którego oferta została wybrana jako najkorzystniejsza, Zamawiający zwraca wadium niezwłocznie po zawarciu umowy w sprawie zamówienia publicznego oraz wniesieniu zabezpieczenia należytego wykonania umowy, jeżeli jego wniesienia żądano.</w:t>
      </w:r>
    </w:p>
    <w:p w:rsidR="00FB6FB5" w:rsidRPr="007D0A99" w:rsidRDefault="00FB6FB5" w:rsidP="0032091B">
      <w:pPr>
        <w:numPr>
          <w:ilvl w:val="0"/>
          <w:numId w:val="31"/>
        </w:numPr>
        <w:autoSpaceDE w:val="0"/>
        <w:autoSpaceDN w:val="0"/>
        <w:adjustRightInd w:val="0"/>
        <w:jc w:val="both"/>
        <w:rPr>
          <w:rFonts w:ascii="Tahoma" w:hAnsi="Tahoma" w:cs="Tahoma"/>
          <w:sz w:val="22"/>
          <w:szCs w:val="22"/>
        </w:rPr>
      </w:pPr>
      <w:r w:rsidRPr="007D0A99">
        <w:rPr>
          <w:rFonts w:ascii="Tahoma" w:hAnsi="Tahoma" w:cs="Tahoma"/>
          <w:sz w:val="22"/>
          <w:szCs w:val="22"/>
        </w:rPr>
        <w:t>Zamawiający zwraca niezwłocznie wadium na wniosek Wykonawcy, który wycofał ofertę przed upływem terminu składania ofert.</w:t>
      </w:r>
    </w:p>
    <w:p w:rsidR="00FB6FB5" w:rsidRPr="007D0A99" w:rsidRDefault="00FB6FB5" w:rsidP="0032091B">
      <w:pPr>
        <w:numPr>
          <w:ilvl w:val="0"/>
          <w:numId w:val="31"/>
        </w:numPr>
        <w:autoSpaceDE w:val="0"/>
        <w:autoSpaceDN w:val="0"/>
        <w:adjustRightInd w:val="0"/>
        <w:jc w:val="both"/>
        <w:rPr>
          <w:rFonts w:ascii="Tahoma" w:hAnsi="Tahoma" w:cs="Tahoma"/>
          <w:sz w:val="22"/>
          <w:szCs w:val="22"/>
        </w:rPr>
      </w:pPr>
      <w:r w:rsidRPr="007D0A99">
        <w:rPr>
          <w:rFonts w:ascii="Tahoma" w:hAnsi="Tahoma" w:cs="Tahoma"/>
          <w:sz w:val="22"/>
          <w:szCs w:val="22"/>
        </w:rPr>
        <w:t>Zamawiający żąda ponownego wniesienia wadium przez Wykonawcę, któremu zwrócono wadium na podstawie pkt. 7, jeżeli w wyniku rozstrzygnięcia odwołania jego oferta została wybrana jako najkorzystniejsza. Wykonawca wnosi wadium w terminie określonym przez Zamawiającego.</w:t>
      </w:r>
    </w:p>
    <w:p w:rsidR="00FB6FB5" w:rsidRPr="007D0A99" w:rsidRDefault="00FB6FB5" w:rsidP="0032091B">
      <w:pPr>
        <w:numPr>
          <w:ilvl w:val="0"/>
          <w:numId w:val="31"/>
        </w:numPr>
        <w:autoSpaceDE w:val="0"/>
        <w:autoSpaceDN w:val="0"/>
        <w:adjustRightInd w:val="0"/>
        <w:jc w:val="both"/>
        <w:rPr>
          <w:rFonts w:ascii="Tahoma" w:hAnsi="Tahoma" w:cs="Tahoma"/>
          <w:sz w:val="22"/>
          <w:szCs w:val="22"/>
        </w:rPr>
      </w:pPr>
      <w:r w:rsidRPr="007D0A99">
        <w:rPr>
          <w:rFonts w:ascii="Tahoma" w:hAnsi="Tahoma" w:cs="Tahoma"/>
          <w:sz w:val="22"/>
          <w:szCs w:val="22"/>
        </w:rPr>
        <w:t xml:space="preserve">Zamawiający zatrzyma wadium wraz z odsetkami, jeżeli wykonawca w odpowiedzi na wezwanie, o którym mowa w art. 26 ust. 3 i 3a, z przyczyn leżących po jego stronie, </w:t>
      </w:r>
      <w:r w:rsidRPr="007D0A99">
        <w:rPr>
          <w:rFonts w:ascii="Tahoma" w:hAnsi="Tahoma" w:cs="Tahoma"/>
          <w:sz w:val="22"/>
          <w:szCs w:val="22"/>
        </w:rPr>
        <w:lastRenderedPageBreak/>
        <w:t>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w:t>
      </w:r>
    </w:p>
    <w:p w:rsidR="00FB6FB5" w:rsidRPr="007D0A99" w:rsidRDefault="00FB6FB5" w:rsidP="0032091B">
      <w:pPr>
        <w:numPr>
          <w:ilvl w:val="0"/>
          <w:numId w:val="31"/>
        </w:numPr>
        <w:autoSpaceDE w:val="0"/>
        <w:autoSpaceDN w:val="0"/>
        <w:adjustRightInd w:val="0"/>
        <w:jc w:val="both"/>
        <w:rPr>
          <w:rFonts w:ascii="Tahoma" w:hAnsi="Tahoma" w:cs="Tahoma"/>
          <w:sz w:val="22"/>
          <w:szCs w:val="22"/>
        </w:rPr>
      </w:pPr>
      <w:r w:rsidRPr="007D0A99">
        <w:rPr>
          <w:rFonts w:ascii="Tahoma" w:hAnsi="Tahoma" w:cs="Tahoma"/>
          <w:sz w:val="22"/>
          <w:szCs w:val="22"/>
        </w:rP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FB6FB5" w:rsidRPr="007D0A99" w:rsidRDefault="00FB6FB5" w:rsidP="0032091B">
      <w:pPr>
        <w:numPr>
          <w:ilvl w:val="1"/>
          <w:numId w:val="31"/>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W przypadku niewskazania w ofercie rachunku bankowego, na który należy zwrócić wadium, Zamawiający uzna, że wskazanym rachunkiem bankowym jest rachunek, z którego dokonano przelewu wpłaty wadium.</w:t>
      </w:r>
    </w:p>
    <w:p w:rsidR="00FB6FB5" w:rsidRPr="007D0A99" w:rsidRDefault="00FB6FB5" w:rsidP="0032091B">
      <w:pPr>
        <w:numPr>
          <w:ilvl w:val="0"/>
          <w:numId w:val="31"/>
        </w:numPr>
        <w:autoSpaceDE w:val="0"/>
        <w:autoSpaceDN w:val="0"/>
        <w:adjustRightInd w:val="0"/>
        <w:jc w:val="both"/>
        <w:rPr>
          <w:rFonts w:ascii="Tahoma" w:hAnsi="Tahoma" w:cs="Tahoma"/>
          <w:sz w:val="22"/>
          <w:szCs w:val="22"/>
        </w:rPr>
      </w:pPr>
      <w:r w:rsidRPr="007D0A99">
        <w:rPr>
          <w:rFonts w:ascii="Tahoma" w:hAnsi="Tahoma" w:cs="Tahoma"/>
          <w:sz w:val="22"/>
          <w:szCs w:val="22"/>
        </w:rPr>
        <w:t>Zamawiający zatrzyma wadium wraz z odsetkami, jeżeli Wykonawca, którego oferta została wybrana:</w:t>
      </w:r>
    </w:p>
    <w:p w:rsidR="00FB6FB5" w:rsidRPr="007D0A99" w:rsidRDefault="00FB6FB5" w:rsidP="0032091B">
      <w:pPr>
        <w:numPr>
          <w:ilvl w:val="1"/>
          <w:numId w:val="31"/>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odmówił podpisania umowy w sprawie zamówienia publicznego na warunkach określonych w ofercie;</w:t>
      </w:r>
    </w:p>
    <w:p w:rsidR="00FB6FB5" w:rsidRPr="007D0A99" w:rsidRDefault="00FB6FB5" w:rsidP="0032091B">
      <w:pPr>
        <w:numPr>
          <w:ilvl w:val="1"/>
          <w:numId w:val="31"/>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nie wniósł wymaganego zabezpieczenia należytego wykonania umowy;</w:t>
      </w:r>
    </w:p>
    <w:p w:rsidR="00FB6FB5" w:rsidRPr="007D0A99" w:rsidRDefault="00FB6FB5" w:rsidP="0032091B">
      <w:pPr>
        <w:numPr>
          <w:ilvl w:val="1"/>
          <w:numId w:val="31"/>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zawarcie umowy w sprawie zamówienia publicznego stało się niemożliwe z przyczyn leżących po stronie Wykonawcy.</w:t>
      </w:r>
    </w:p>
    <w:p w:rsidR="00FB6FB5" w:rsidRPr="007D0A99" w:rsidRDefault="00FB6FB5">
      <w:pPr>
        <w:pStyle w:val="Styl1"/>
        <w:numPr>
          <w:ilvl w:val="0"/>
          <w:numId w:val="14"/>
        </w:numPr>
        <w:ind w:left="567" w:hanging="567"/>
      </w:pPr>
      <w:r w:rsidRPr="007D0A99">
        <w:t>Termin związania ofertą</w:t>
      </w:r>
    </w:p>
    <w:p w:rsidR="00FB6FB5" w:rsidRPr="007D0A99" w:rsidRDefault="00FB6FB5">
      <w:pPr>
        <w:rPr>
          <w:rFonts w:ascii="Verdana,Bold" w:hAnsi="Verdana,Bold" w:cs="Verdana,Bold"/>
          <w:b/>
          <w:bCs/>
          <w:sz w:val="18"/>
          <w:szCs w:val="18"/>
        </w:rPr>
      </w:pPr>
    </w:p>
    <w:p w:rsidR="00FB6FB5" w:rsidRPr="007D0A99" w:rsidRDefault="00FB6FB5" w:rsidP="0032091B">
      <w:pPr>
        <w:numPr>
          <w:ilvl w:val="0"/>
          <w:numId w:val="22"/>
        </w:numPr>
        <w:jc w:val="both"/>
        <w:rPr>
          <w:rFonts w:ascii="Tahoma" w:hAnsi="Tahoma" w:cs="Tahoma"/>
          <w:b/>
          <w:bCs/>
          <w:sz w:val="22"/>
          <w:szCs w:val="22"/>
        </w:rPr>
      </w:pPr>
      <w:r w:rsidRPr="007D0A99">
        <w:rPr>
          <w:rFonts w:ascii="Tahoma" w:hAnsi="Tahoma" w:cs="Tahoma"/>
          <w:b/>
          <w:bCs/>
          <w:sz w:val="22"/>
          <w:szCs w:val="22"/>
        </w:rPr>
        <w:t>Wykonawca jest związany ofertą przez okres 30 dni.</w:t>
      </w:r>
    </w:p>
    <w:p w:rsidR="00FB6FB5" w:rsidRPr="007D0A99" w:rsidRDefault="00FB6FB5" w:rsidP="0032091B">
      <w:pPr>
        <w:numPr>
          <w:ilvl w:val="0"/>
          <w:numId w:val="22"/>
        </w:numPr>
        <w:jc w:val="both"/>
        <w:rPr>
          <w:rFonts w:ascii="Tahoma" w:hAnsi="Tahoma" w:cs="Tahoma"/>
          <w:sz w:val="22"/>
          <w:szCs w:val="22"/>
        </w:rPr>
      </w:pPr>
      <w:r w:rsidRPr="007D0A99">
        <w:rPr>
          <w:rFonts w:ascii="Tahoma" w:hAnsi="Tahoma" w:cs="Tahoma"/>
          <w:sz w:val="22"/>
          <w:szCs w:val="22"/>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rsidR="00FB6FB5" w:rsidRPr="007D0A99" w:rsidRDefault="00FB6FB5" w:rsidP="0032091B">
      <w:pPr>
        <w:numPr>
          <w:ilvl w:val="0"/>
          <w:numId w:val="22"/>
        </w:numPr>
        <w:jc w:val="both"/>
        <w:rPr>
          <w:rFonts w:ascii="Tahoma" w:hAnsi="Tahoma" w:cs="Tahoma"/>
          <w:sz w:val="22"/>
          <w:szCs w:val="22"/>
        </w:rPr>
      </w:pPr>
      <w:r w:rsidRPr="007D0A99">
        <w:rPr>
          <w:rFonts w:ascii="Tahoma" w:hAnsi="Tahoma" w:cs="Tahoma"/>
          <w:sz w:val="22"/>
          <w:szCs w:val="22"/>
        </w:rPr>
        <w:t>Odmowa wyrażenia zgody, o której mowa w ust. 2, nie powoduje utraty wadium.</w:t>
      </w:r>
    </w:p>
    <w:p w:rsidR="00FB6FB5" w:rsidRPr="007D0A99" w:rsidRDefault="00FB6FB5" w:rsidP="0032091B">
      <w:pPr>
        <w:numPr>
          <w:ilvl w:val="0"/>
          <w:numId w:val="22"/>
        </w:numPr>
        <w:jc w:val="both"/>
        <w:rPr>
          <w:rFonts w:ascii="Tahoma" w:hAnsi="Tahoma" w:cs="Tahoma"/>
          <w:sz w:val="22"/>
          <w:szCs w:val="22"/>
        </w:rPr>
      </w:pPr>
      <w:r w:rsidRPr="007D0A99">
        <w:rPr>
          <w:rFonts w:ascii="Tahoma" w:hAnsi="Tahoma" w:cs="Tahoma"/>
          <w:sz w:val="22"/>
          <w:szCs w:val="22"/>
        </w:rPr>
        <w:t>Bieg terminu związania ofertą rozpoczyna się wraz z upływem terminu składania ofert.</w:t>
      </w:r>
    </w:p>
    <w:p w:rsidR="00FB6FB5" w:rsidRPr="007D0A99" w:rsidRDefault="00FB6FB5">
      <w:pPr>
        <w:pStyle w:val="Styl1"/>
        <w:numPr>
          <w:ilvl w:val="0"/>
          <w:numId w:val="14"/>
        </w:numPr>
        <w:ind w:left="567" w:hanging="567"/>
      </w:pPr>
      <w:r w:rsidRPr="007D0A99">
        <w:t xml:space="preserve"> Opis sposobu przygotowania ofert</w:t>
      </w:r>
    </w:p>
    <w:p w:rsidR="00FB6FB5" w:rsidRPr="007D0A99" w:rsidRDefault="00FB6FB5">
      <w:pPr>
        <w:jc w:val="both"/>
        <w:rPr>
          <w:rFonts w:ascii="Tahoma" w:hAnsi="Tahoma" w:cs="Tahoma"/>
          <w:sz w:val="18"/>
          <w:szCs w:val="18"/>
        </w:rPr>
      </w:pPr>
    </w:p>
    <w:p w:rsidR="00FB6FB5" w:rsidRPr="007D0A99" w:rsidRDefault="00FB6FB5" w:rsidP="0032091B">
      <w:pPr>
        <w:numPr>
          <w:ilvl w:val="0"/>
          <w:numId w:val="23"/>
        </w:numPr>
        <w:jc w:val="both"/>
        <w:rPr>
          <w:rFonts w:ascii="Tahoma" w:hAnsi="Tahoma" w:cs="Tahoma"/>
          <w:sz w:val="22"/>
          <w:szCs w:val="22"/>
        </w:rPr>
      </w:pPr>
      <w:r w:rsidRPr="007D0A99">
        <w:rPr>
          <w:rFonts w:ascii="Tahoma" w:hAnsi="Tahoma" w:cs="Tahoma"/>
          <w:sz w:val="22"/>
          <w:szCs w:val="22"/>
        </w:rPr>
        <w:t>Wykonawca może złożyć w niniejszym przetargu jedną ofertę.</w:t>
      </w:r>
    </w:p>
    <w:p w:rsidR="00FB6FB5" w:rsidRPr="007D0A99" w:rsidRDefault="00FB6FB5" w:rsidP="0032091B">
      <w:pPr>
        <w:numPr>
          <w:ilvl w:val="0"/>
          <w:numId w:val="23"/>
        </w:numPr>
        <w:jc w:val="both"/>
        <w:rPr>
          <w:rFonts w:ascii="Tahoma" w:hAnsi="Tahoma" w:cs="Tahoma"/>
          <w:sz w:val="22"/>
          <w:szCs w:val="22"/>
        </w:rPr>
      </w:pPr>
      <w:r w:rsidRPr="007D0A99">
        <w:rPr>
          <w:rFonts w:ascii="Tahoma" w:hAnsi="Tahoma" w:cs="Tahoma"/>
          <w:sz w:val="22"/>
          <w:szCs w:val="22"/>
        </w:rPr>
        <w:t>Oferta, aby była ważna musi być podpisana przez upoważnionych przedstawicieli Wykonawcy, wymienionych w aktualnych dokumentach rejestracyjnych firmy lub osoby posiadające pisemne pełnomocnictwo. Pełnomocnictwo musi być złożone w formie oryginału lub kopii poświadczonej notarialnie.</w:t>
      </w:r>
    </w:p>
    <w:p w:rsidR="00FB6FB5" w:rsidRPr="007D0A99" w:rsidRDefault="00FB6FB5" w:rsidP="0032091B">
      <w:pPr>
        <w:numPr>
          <w:ilvl w:val="0"/>
          <w:numId w:val="23"/>
        </w:numPr>
        <w:jc w:val="both"/>
        <w:rPr>
          <w:rFonts w:ascii="Tahoma" w:hAnsi="Tahoma" w:cs="Tahoma"/>
          <w:sz w:val="22"/>
          <w:szCs w:val="22"/>
        </w:rPr>
      </w:pPr>
      <w:r w:rsidRPr="007D0A99">
        <w:rPr>
          <w:rFonts w:ascii="Tahoma" w:hAnsi="Tahoma" w:cs="Tahoma"/>
          <w:sz w:val="22"/>
          <w:szCs w:val="22"/>
        </w:rPr>
        <w:t>Podpisy osób, o których mowa w ust. 2 złożone będą na każdej stronie druku formularza oferty oraz załącznikach opracowanych (wypełnianych) przez Wykonawcę na potrzeby niniejszego przetargu.</w:t>
      </w:r>
    </w:p>
    <w:p w:rsidR="00FB6FB5" w:rsidRPr="007D0A99" w:rsidRDefault="00FB6FB5" w:rsidP="0032091B">
      <w:pPr>
        <w:numPr>
          <w:ilvl w:val="0"/>
          <w:numId w:val="23"/>
        </w:numPr>
        <w:jc w:val="both"/>
        <w:rPr>
          <w:rFonts w:ascii="Tahoma" w:hAnsi="Tahoma" w:cs="Tahoma"/>
          <w:sz w:val="22"/>
          <w:szCs w:val="22"/>
        </w:rPr>
      </w:pPr>
      <w:r w:rsidRPr="007D0A99">
        <w:rPr>
          <w:rFonts w:ascii="Tahoma" w:hAnsi="Tahoma" w:cs="Tahoma"/>
          <w:sz w:val="22"/>
          <w:szCs w:val="22"/>
        </w:rPr>
        <w:t>Oferta powinna być sporządzona na formularzu oferty stanowiącym załącznik do SIWZ i powinna zawierać wszystkie wymagane oświadczenia wymienione w SIWZ w Rozdziale VIII pkt 1.</w:t>
      </w:r>
    </w:p>
    <w:p w:rsidR="00FB6FB5" w:rsidRPr="007D0A99" w:rsidRDefault="00FB6FB5" w:rsidP="0032091B">
      <w:pPr>
        <w:numPr>
          <w:ilvl w:val="0"/>
          <w:numId w:val="23"/>
        </w:numPr>
        <w:jc w:val="both"/>
        <w:rPr>
          <w:rFonts w:ascii="Tahoma" w:hAnsi="Tahoma" w:cs="Tahoma"/>
          <w:sz w:val="22"/>
          <w:szCs w:val="22"/>
        </w:rPr>
      </w:pPr>
      <w:r w:rsidRPr="007D0A99">
        <w:rPr>
          <w:rFonts w:ascii="Tahoma" w:hAnsi="Tahoma" w:cs="Tahoma"/>
          <w:sz w:val="22"/>
          <w:szCs w:val="22"/>
        </w:rPr>
        <w:t>Oferta powinna być napisana na maszynie, komputerze lub czytelnie pismem odręcznym, sporządzona w języku polskim.</w:t>
      </w:r>
    </w:p>
    <w:p w:rsidR="00FB6FB5" w:rsidRPr="007D0A99" w:rsidRDefault="00FB6FB5" w:rsidP="0032091B">
      <w:pPr>
        <w:numPr>
          <w:ilvl w:val="0"/>
          <w:numId w:val="23"/>
        </w:numPr>
        <w:jc w:val="both"/>
        <w:rPr>
          <w:rFonts w:ascii="Tahoma" w:hAnsi="Tahoma" w:cs="Tahoma"/>
          <w:sz w:val="22"/>
          <w:szCs w:val="22"/>
        </w:rPr>
      </w:pPr>
      <w:r w:rsidRPr="007D0A99">
        <w:rPr>
          <w:rFonts w:ascii="Tahoma" w:hAnsi="Tahoma" w:cs="Tahoma"/>
          <w:sz w:val="22"/>
          <w:szCs w:val="22"/>
        </w:rPr>
        <w:t>Zaleca się, by wszystkie zapisane strony oferty były ponumerowane, ułożone w kolejności przedstawionej w Rozdziale VIII SIWZ i spięte w sposób trwały.</w:t>
      </w:r>
    </w:p>
    <w:p w:rsidR="00FB6FB5" w:rsidRPr="007D0A99" w:rsidRDefault="00FB6FB5" w:rsidP="0032091B">
      <w:pPr>
        <w:numPr>
          <w:ilvl w:val="0"/>
          <w:numId w:val="23"/>
        </w:numPr>
        <w:jc w:val="both"/>
        <w:rPr>
          <w:rFonts w:ascii="Tahoma" w:hAnsi="Tahoma" w:cs="Tahoma"/>
          <w:sz w:val="22"/>
          <w:szCs w:val="22"/>
        </w:rPr>
      </w:pPr>
      <w:r w:rsidRPr="007D0A99">
        <w:rPr>
          <w:rFonts w:ascii="Tahoma" w:hAnsi="Tahoma" w:cs="Tahoma"/>
          <w:sz w:val="22"/>
          <w:szCs w:val="22"/>
        </w:rPr>
        <w:t>Wszystkie strony oferty, na których zostaną dokonane poprawki lub korekty błędów, muszą być parafowane przy miejscu naniesienia tych poprawek (korekt) przez osoby podpisujące ofertę.</w:t>
      </w:r>
    </w:p>
    <w:p w:rsidR="00FB6FB5" w:rsidRPr="007D0A99" w:rsidRDefault="00FB6FB5" w:rsidP="0032091B">
      <w:pPr>
        <w:numPr>
          <w:ilvl w:val="0"/>
          <w:numId w:val="23"/>
        </w:numPr>
        <w:jc w:val="both"/>
        <w:rPr>
          <w:rFonts w:ascii="Tahoma" w:hAnsi="Tahoma" w:cs="Tahoma"/>
          <w:sz w:val="22"/>
          <w:szCs w:val="22"/>
        </w:rPr>
      </w:pPr>
      <w:r w:rsidRPr="007D0A99">
        <w:rPr>
          <w:rFonts w:ascii="Tahoma" w:hAnsi="Tahoma" w:cs="Tahoma"/>
          <w:sz w:val="22"/>
          <w:szCs w:val="22"/>
        </w:rPr>
        <w:t>Oferty powinny być jednoznaczne.</w:t>
      </w:r>
    </w:p>
    <w:p w:rsidR="00FB6FB5" w:rsidRPr="007D0A99" w:rsidRDefault="00FB6FB5" w:rsidP="0032091B">
      <w:pPr>
        <w:numPr>
          <w:ilvl w:val="0"/>
          <w:numId w:val="23"/>
        </w:numPr>
        <w:jc w:val="both"/>
        <w:rPr>
          <w:rFonts w:ascii="Tahoma" w:hAnsi="Tahoma" w:cs="Tahoma"/>
          <w:sz w:val="22"/>
          <w:szCs w:val="22"/>
        </w:rPr>
      </w:pPr>
      <w:r w:rsidRPr="007D0A99">
        <w:rPr>
          <w:rFonts w:ascii="Tahoma" w:hAnsi="Tahoma" w:cs="Tahoma"/>
          <w:sz w:val="22"/>
          <w:szCs w:val="22"/>
        </w:rPr>
        <w:t>Treść oferty musi odpowiadać treści SIWZ.</w:t>
      </w:r>
    </w:p>
    <w:p w:rsidR="00FB6FB5" w:rsidRPr="007D0A99" w:rsidRDefault="00FB6FB5" w:rsidP="0032091B">
      <w:pPr>
        <w:numPr>
          <w:ilvl w:val="0"/>
          <w:numId w:val="23"/>
        </w:numPr>
        <w:jc w:val="both"/>
        <w:rPr>
          <w:rFonts w:ascii="Tahoma" w:hAnsi="Tahoma" w:cs="Tahoma"/>
          <w:b/>
          <w:bCs/>
          <w:sz w:val="22"/>
          <w:szCs w:val="22"/>
        </w:rPr>
      </w:pPr>
      <w:r w:rsidRPr="007D0A99">
        <w:rPr>
          <w:rFonts w:ascii="Tahoma" w:hAnsi="Tahoma" w:cs="Tahoma"/>
          <w:b/>
          <w:bCs/>
          <w:sz w:val="22"/>
          <w:szCs w:val="22"/>
        </w:rPr>
        <w:lastRenderedPageBreak/>
        <w:t>Oświadczenia dotyczące wykonawcy i innych podmiotów, na których zdolnościach lub sytuacji polega wykonawca na zasadach określonych w art. 22a ustawy oraz dotyczące podwykonawców, składane są w oryginale.</w:t>
      </w:r>
    </w:p>
    <w:p w:rsidR="00FB6FB5" w:rsidRPr="007D0A99" w:rsidRDefault="00FB6FB5" w:rsidP="0032091B">
      <w:pPr>
        <w:numPr>
          <w:ilvl w:val="0"/>
          <w:numId w:val="23"/>
        </w:numPr>
        <w:jc w:val="both"/>
        <w:rPr>
          <w:rFonts w:ascii="Tahoma" w:hAnsi="Tahoma" w:cs="Tahoma"/>
          <w:b/>
          <w:bCs/>
          <w:sz w:val="22"/>
          <w:szCs w:val="22"/>
        </w:rPr>
      </w:pPr>
      <w:r w:rsidRPr="007D0A99">
        <w:rPr>
          <w:rFonts w:ascii="Tahoma" w:hAnsi="Tahoma" w:cs="Tahoma"/>
          <w:b/>
          <w:bCs/>
          <w:sz w:val="22"/>
          <w:szCs w:val="22"/>
        </w:rPr>
        <w:t xml:space="preserve">Dokumenty inne niż oświadczenia, składane są w oryginale lub kopii poświadczonej za zgodność z oryginałem. </w:t>
      </w:r>
      <w:r w:rsidRPr="007D0A99">
        <w:rPr>
          <w:rFonts w:ascii="Tahoma" w:hAnsi="Tahoma" w:cs="Tahoma"/>
          <w:sz w:val="22"/>
          <w:szCs w:val="22"/>
        </w:rPr>
        <w:t>Poświadczenia za zgodność z oryginałem dokonuje odpowiednio</w:t>
      </w:r>
      <w:r w:rsidRPr="007D0A99">
        <w:rPr>
          <w:rFonts w:ascii="Tahoma" w:hAnsi="Tahoma" w:cs="Tahoma"/>
          <w:b/>
          <w:bCs/>
          <w:sz w:val="22"/>
          <w:szCs w:val="22"/>
        </w:rPr>
        <w:t xml:space="preserve"> </w:t>
      </w:r>
      <w:r w:rsidRPr="007D0A99">
        <w:rPr>
          <w:rFonts w:ascii="Tahoma" w:hAnsi="Tahoma" w:cs="Tahoma"/>
          <w:sz w:val="22"/>
          <w:szCs w:val="22"/>
        </w:rPr>
        <w:t>wykonawca, podmiot, na którego zdolnościach lub sytuacji polega wykonawca, wykonawcy</w:t>
      </w:r>
      <w:r w:rsidRPr="007D0A99">
        <w:rPr>
          <w:rFonts w:ascii="Tahoma" w:hAnsi="Tahoma" w:cs="Tahoma"/>
          <w:b/>
          <w:bCs/>
          <w:sz w:val="22"/>
          <w:szCs w:val="22"/>
        </w:rPr>
        <w:t xml:space="preserve"> </w:t>
      </w:r>
      <w:r w:rsidRPr="007D0A99">
        <w:rPr>
          <w:rFonts w:ascii="Tahoma" w:hAnsi="Tahoma" w:cs="Tahoma"/>
          <w:sz w:val="22"/>
          <w:szCs w:val="22"/>
        </w:rPr>
        <w:t>wspólnie ubiegający się o udzielenie zamówienia publicznego albo podwykonawca, w zakresie</w:t>
      </w:r>
      <w:r w:rsidRPr="007D0A99">
        <w:rPr>
          <w:rFonts w:ascii="Tahoma" w:hAnsi="Tahoma" w:cs="Tahoma"/>
          <w:b/>
          <w:bCs/>
          <w:sz w:val="22"/>
          <w:szCs w:val="22"/>
        </w:rPr>
        <w:t xml:space="preserve"> </w:t>
      </w:r>
      <w:r w:rsidRPr="007D0A99">
        <w:rPr>
          <w:rFonts w:ascii="Tahoma" w:hAnsi="Tahoma" w:cs="Tahoma"/>
          <w:sz w:val="22"/>
          <w:szCs w:val="22"/>
        </w:rPr>
        <w:t>dokumentów, które każdego z nich dotyczą.</w:t>
      </w:r>
    </w:p>
    <w:p w:rsidR="00FB6FB5" w:rsidRPr="007D0A99" w:rsidRDefault="00FB6FB5" w:rsidP="0032091B">
      <w:pPr>
        <w:numPr>
          <w:ilvl w:val="0"/>
          <w:numId w:val="23"/>
        </w:numPr>
        <w:jc w:val="both"/>
        <w:rPr>
          <w:rFonts w:ascii="Tahoma" w:hAnsi="Tahoma" w:cs="Tahoma"/>
          <w:sz w:val="22"/>
          <w:szCs w:val="22"/>
        </w:rPr>
      </w:pPr>
      <w:r w:rsidRPr="007D0A99">
        <w:rPr>
          <w:rFonts w:ascii="Tahoma" w:hAnsi="Tahoma" w:cs="Tahoma"/>
          <w:sz w:val="22"/>
          <w:szCs w:val="22"/>
        </w:rPr>
        <w:t>Zamawiający może żądać przedstawienia oryginału lub notarialnie poświadczonej kopii dokumentów innych niż oświadczenia, wyłącznie wtedy, gdy złożona kopia dokumentu jest nieczytelna lub budzi wątpliwości co do jej prawdziwości.</w:t>
      </w:r>
    </w:p>
    <w:p w:rsidR="00FB6FB5" w:rsidRPr="007D0A99" w:rsidRDefault="00FB6FB5" w:rsidP="0032091B">
      <w:pPr>
        <w:numPr>
          <w:ilvl w:val="0"/>
          <w:numId w:val="23"/>
        </w:numPr>
        <w:jc w:val="both"/>
        <w:rPr>
          <w:rFonts w:ascii="Tahoma" w:hAnsi="Tahoma" w:cs="Tahoma"/>
          <w:sz w:val="22"/>
          <w:szCs w:val="22"/>
        </w:rPr>
      </w:pPr>
      <w:r w:rsidRPr="007D0A99">
        <w:rPr>
          <w:rFonts w:ascii="Tahoma" w:hAnsi="Tahoma" w:cs="Tahoma"/>
          <w:sz w:val="22"/>
          <w:szCs w:val="22"/>
        </w:rPr>
        <w:t>Dokumenty sporządzone w języku obcym są składane wraz z tłumaczeniem na język polski.</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OFERTA SKŁADANA PRZEZ DWA LUB WIĘCEJ PODMIOTÓW gospodarczych musi spełniać następujące warunki:</w:t>
      </w:r>
    </w:p>
    <w:p w:rsidR="00FB6FB5" w:rsidRPr="007D0A99" w:rsidRDefault="00FB6FB5" w:rsidP="0032091B">
      <w:pPr>
        <w:numPr>
          <w:ilvl w:val="0"/>
          <w:numId w:val="23"/>
        </w:numPr>
        <w:jc w:val="both"/>
        <w:rPr>
          <w:rFonts w:ascii="Tahoma" w:hAnsi="Tahoma" w:cs="Tahoma"/>
          <w:sz w:val="22"/>
          <w:szCs w:val="22"/>
        </w:rPr>
      </w:pPr>
      <w:r w:rsidRPr="007D0A99">
        <w:rPr>
          <w:rFonts w:ascii="Tahoma" w:hAnsi="Tahoma" w:cs="Tahoma"/>
          <w:sz w:val="22"/>
          <w:szCs w:val="22"/>
        </w:rPr>
        <w:t>Wykonawcy występujący wspólnie muszą ustanowić pełnomocnika do reprezentowania ich w postępowaniu o udzielenie zamówienia lub do reprezentowania w postępowaniu i zawarcia umowy w sprawie zamówienia publicznego. Pełnomocnictwo musi być złożone w formie oryginału lub kopii poświadczonej notarialnie.</w:t>
      </w:r>
    </w:p>
    <w:p w:rsidR="00FB6FB5" w:rsidRPr="007D0A99" w:rsidRDefault="00FB6FB5" w:rsidP="0032091B">
      <w:pPr>
        <w:numPr>
          <w:ilvl w:val="0"/>
          <w:numId w:val="23"/>
        </w:numPr>
        <w:jc w:val="both"/>
        <w:rPr>
          <w:rFonts w:ascii="Tahoma" w:hAnsi="Tahoma" w:cs="Tahoma"/>
          <w:sz w:val="22"/>
          <w:szCs w:val="22"/>
        </w:rPr>
      </w:pPr>
      <w:r w:rsidRPr="007D0A99">
        <w:rPr>
          <w:rFonts w:ascii="Tahoma" w:hAnsi="Tahoma" w:cs="Tahoma"/>
          <w:sz w:val="22"/>
          <w:szCs w:val="22"/>
        </w:rPr>
        <w:t>W odniesieniu do oferty wspólnej każdy z Wykonawców składa odrębnie wymagane oświadczania i dokumenty.</w:t>
      </w:r>
    </w:p>
    <w:p w:rsidR="00FB6FB5" w:rsidRPr="007D0A99" w:rsidRDefault="00FB6FB5" w:rsidP="0032091B">
      <w:pPr>
        <w:numPr>
          <w:ilvl w:val="0"/>
          <w:numId w:val="23"/>
        </w:numPr>
        <w:jc w:val="both"/>
        <w:rPr>
          <w:rFonts w:ascii="Tahoma" w:hAnsi="Tahoma" w:cs="Tahoma"/>
          <w:sz w:val="22"/>
          <w:szCs w:val="22"/>
        </w:rPr>
      </w:pPr>
      <w:r w:rsidRPr="007D0A99">
        <w:rPr>
          <w:rFonts w:ascii="Tahoma" w:hAnsi="Tahoma" w:cs="Tahoma"/>
          <w:sz w:val="22"/>
          <w:szCs w:val="22"/>
        </w:rPr>
        <w:t>Jeżeli oferta Wykonawców występujących wspólnie zostanie wybrana przez Zamawiającego jako najkorzystniejsza, Zamawiający będzie żądał przed zawarciem umowy w/s zamówienia publicznego umowy regulującej współpracę Wykonawców.</w:t>
      </w:r>
    </w:p>
    <w:p w:rsidR="00FB6FB5" w:rsidRPr="007D0A99" w:rsidRDefault="00FB6FB5">
      <w:pPr>
        <w:pStyle w:val="Styl1"/>
        <w:numPr>
          <w:ilvl w:val="0"/>
          <w:numId w:val="14"/>
        </w:numPr>
        <w:ind w:left="567" w:hanging="567"/>
      </w:pPr>
      <w:r w:rsidRPr="007D0A99">
        <w:t>Miejsce oraz termin składania i otwarcia ofert</w:t>
      </w:r>
    </w:p>
    <w:p w:rsidR="00FB6FB5" w:rsidRPr="007D0A99" w:rsidRDefault="00FB6FB5">
      <w:pPr>
        <w:rPr>
          <w:rFonts w:ascii="Verdana,Bold" w:hAnsi="Verdana,Bold" w:cs="Verdana,Bold"/>
          <w:b/>
          <w:bCs/>
          <w:sz w:val="18"/>
          <w:szCs w:val="18"/>
        </w:rPr>
      </w:pPr>
    </w:p>
    <w:p w:rsidR="00FB6FB5" w:rsidRPr="007D0A99" w:rsidRDefault="00FB6FB5">
      <w:pPr>
        <w:jc w:val="both"/>
        <w:rPr>
          <w:rFonts w:ascii="Tahoma" w:hAnsi="Tahoma" w:cs="Tahoma"/>
          <w:b/>
          <w:bCs/>
          <w:sz w:val="22"/>
          <w:szCs w:val="22"/>
        </w:rPr>
      </w:pPr>
      <w:r w:rsidRPr="007D0A99">
        <w:rPr>
          <w:rFonts w:ascii="Tahoma" w:hAnsi="Tahoma" w:cs="Tahoma"/>
          <w:b/>
          <w:bCs/>
          <w:sz w:val="22"/>
          <w:szCs w:val="22"/>
        </w:rPr>
        <w:t>SKŁADANIE OFERT:</w:t>
      </w:r>
    </w:p>
    <w:p w:rsidR="00FB6FB5" w:rsidRPr="007D0A99" w:rsidRDefault="00FB6FB5" w:rsidP="0032091B">
      <w:pPr>
        <w:numPr>
          <w:ilvl w:val="0"/>
          <w:numId w:val="24"/>
        </w:numPr>
        <w:jc w:val="both"/>
        <w:rPr>
          <w:rFonts w:ascii="Tahoma" w:hAnsi="Tahoma" w:cs="Tahoma"/>
          <w:sz w:val="22"/>
          <w:szCs w:val="22"/>
        </w:rPr>
      </w:pPr>
      <w:r w:rsidRPr="007D0A99">
        <w:rPr>
          <w:rFonts w:ascii="Tahoma" w:hAnsi="Tahoma" w:cs="Tahoma"/>
          <w:sz w:val="22"/>
          <w:szCs w:val="22"/>
        </w:rPr>
        <w:t>Oferty należy składać w sposób zapewniający ich nienaruszalność, w nieprzejrzystej i zamkniętej kopercie lub opakowaniu.</w:t>
      </w:r>
    </w:p>
    <w:p w:rsidR="00FB6FB5" w:rsidRPr="007E414E" w:rsidRDefault="00FB6FB5" w:rsidP="0032091B">
      <w:pPr>
        <w:numPr>
          <w:ilvl w:val="0"/>
          <w:numId w:val="24"/>
        </w:numPr>
        <w:jc w:val="both"/>
        <w:rPr>
          <w:rFonts w:ascii="Tahoma" w:hAnsi="Tahoma" w:cs="Tahoma"/>
          <w:sz w:val="22"/>
          <w:szCs w:val="22"/>
        </w:rPr>
      </w:pPr>
      <w:r w:rsidRPr="007D0A99">
        <w:rPr>
          <w:rFonts w:ascii="Tahoma" w:hAnsi="Tahoma" w:cs="Tahoma"/>
          <w:sz w:val="22"/>
          <w:szCs w:val="22"/>
        </w:rPr>
        <w:t xml:space="preserve">Koperta (opakowanie) powinna być zaadresowana do Zamawiającego na adres: </w:t>
      </w:r>
      <w:r w:rsidRPr="007D0A99">
        <w:rPr>
          <w:rFonts w:ascii="Tahoma" w:hAnsi="Tahoma" w:cs="Tahoma"/>
          <w:b/>
          <w:sz w:val="22"/>
          <w:szCs w:val="22"/>
        </w:rPr>
        <w:t xml:space="preserve">Urząd Miejski w Mrągowie, ul. Królewiecka </w:t>
      </w:r>
      <w:r w:rsidRPr="007E414E">
        <w:rPr>
          <w:rFonts w:ascii="Tahoma" w:hAnsi="Tahoma" w:cs="Tahoma"/>
          <w:b/>
          <w:sz w:val="22"/>
          <w:szCs w:val="22"/>
        </w:rPr>
        <w:t>60A, 11-700 Mrągowo</w:t>
      </w:r>
      <w:r w:rsidRPr="007E414E">
        <w:rPr>
          <w:rFonts w:ascii="Tahoma" w:hAnsi="Tahoma" w:cs="Tahoma"/>
          <w:sz w:val="22"/>
          <w:szCs w:val="22"/>
        </w:rPr>
        <w:t>.</w:t>
      </w:r>
    </w:p>
    <w:p w:rsidR="00FB6FB5" w:rsidRPr="007E414E" w:rsidRDefault="00FB6FB5" w:rsidP="0032091B">
      <w:pPr>
        <w:numPr>
          <w:ilvl w:val="0"/>
          <w:numId w:val="24"/>
        </w:numPr>
        <w:jc w:val="both"/>
        <w:rPr>
          <w:rFonts w:ascii="Tahoma" w:hAnsi="Tahoma" w:cs="Tahoma"/>
          <w:sz w:val="22"/>
          <w:szCs w:val="22"/>
        </w:rPr>
      </w:pPr>
      <w:r w:rsidRPr="007E414E">
        <w:rPr>
          <w:rFonts w:ascii="Tahoma" w:hAnsi="Tahoma" w:cs="Tahoma"/>
          <w:sz w:val="22"/>
          <w:szCs w:val="22"/>
        </w:rPr>
        <w:t>Na kopercie (opakowaniu) należy również umieścić nazwę i adres Wykonawcy.</w:t>
      </w:r>
    </w:p>
    <w:p w:rsidR="00FB6FB5" w:rsidRPr="007E414E" w:rsidRDefault="00FB6FB5" w:rsidP="0032091B">
      <w:pPr>
        <w:numPr>
          <w:ilvl w:val="0"/>
          <w:numId w:val="24"/>
        </w:numPr>
        <w:jc w:val="both"/>
        <w:rPr>
          <w:rFonts w:ascii="Tahoma" w:hAnsi="Tahoma" w:cs="Tahoma"/>
          <w:sz w:val="22"/>
          <w:szCs w:val="22"/>
        </w:rPr>
      </w:pPr>
      <w:r w:rsidRPr="007E414E">
        <w:rPr>
          <w:rFonts w:ascii="Tahoma" w:hAnsi="Tahoma" w:cs="Tahoma"/>
          <w:sz w:val="22"/>
          <w:szCs w:val="22"/>
        </w:rPr>
        <w:t>Kopertę (opakowanie) należy oznakować następująco:</w:t>
      </w:r>
    </w:p>
    <w:p w:rsidR="00FB6FB5" w:rsidRPr="007E414E" w:rsidRDefault="00FB6FB5">
      <w:pPr>
        <w:ind w:firstLine="360"/>
        <w:jc w:val="both"/>
        <w:rPr>
          <w:rFonts w:ascii="Tahoma" w:hAnsi="Tahoma" w:cs="Tahoma"/>
          <w:sz w:val="22"/>
          <w:szCs w:val="22"/>
        </w:rPr>
      </w:pPr>
      <w:r w:rsidRPr="007E414E">
        <w:rPr>
          <w:rFonts w:ascii="Tahoma" w:hAnsi="Tahoma" w:cs="Tahoma"/>
          <w:sz w:val="22"/>
          <w:szCs w:val="22"/>
        </w:rPr>
        <w:t>OFERTA PRZETARGOWA</w:t>
      </w:r>
    </w:p>
    <w:p w:rsidR="00A8462A" w:rsidRPr="007E414E" w:rsidRDefault="00A8462A" w:rsidP="00A8462A">
      <w:pPr>
        <w:jc w:val="center"/>
        <w:rPr>
          <w:rFonts w:ascii="Tahoma" w:hAnsi="Tahoma" w:cs="Tahoma"/>
          <w:b/>
          <w:sz w:val="24"/>
          <w:szCs w:val="24"/>
        </w:rPr>
      </w:pPr>
      <w:r w:rsidRPr="007E414E">
        <w:rPr>
          <w:rFonts w:ascii="Tahoma" w:hAnsi="Tahoma" w:cs="Tahoma"/>
          <w:b/>
          <w:sz w:val="24"/>
          <w:szCs w:val="24"/>
        </w:rPr>
        <w:t>„</w:t>
      </w:r>
      <w:r w:rsidRPr="007E414E">
        <w:rPr>
          <w:rFonts w:ascii="Verdana" w:hAnsi="Verdana" w:cs="Tahoma"/>
          <w:b/>
        </w:rPr>
        <w:t>Remont budynku Przedszkola Publicznego Nr 1 „Stokrotka” przy ul. Brzozowej 7A w Mrągowie.</w:t>
      </w:r>
      <w:r w:rsidRPr="007E414E">
        <w:rPr>
          <w:rFonts w:ascii="Tahoma" w:hAnsi="Tahoma" w:cs="Tahoma"/>
          <w:b/>
          <w:sz w:val="24"/>
          <w:szCs w:val="24"/>
        </w:rPr>
        <w:t>”</w:t>
      </w:r>
      <w:bookmarkStart w:id="1" w:name="_GoBack"/>
      <w:bookmarkEnd w:id="1"/>
    </w:p>
    <w:p w:rsidR="00FB6FB5" w:rsidRPr="007E414E" w:rsidRDefault="00FB6FB5" w:rsidP="00F110DC">
      <w:pPr>
        <w:jc w:val="center"/>
        <w:rPr>
          <w:rFonts w:ascii="Tahoma" w:hAnsi="Tahoma" w:cs="Tahoma"/>
          <w:b/>
          <w:bCs/>
          <w:sz w:val="24"/>
          <w:szCs w:val="24"/>
        </w:rPr>
      </w:pPr>
    </w:p>
    <w:p w:rsidR="00FB6FB5" w:rsidRPr="007E414E" w:rsidRDefault="00FB6FB5">
      <w:pPr>
        <w:ind w:firstLine="360"/>
        <w:jc w:val="both"/>
        <w:rPr>
          <w:rFonts w:ascii="Tahoma" w:hAnsi="Tahoma" w:cs="Tahoma"/>
          <w:b/>
          <w:bCs/>
          <w:sz w:val="22"/>
          <w:szCs w:val="22"/>
        </w:rPr>
      </w:pPr>
      <w:r w:rsidRPr="007E414E">
        <w:rPr>
          <w:rFonts w:ascii="Tahoma" w:hAnsi="Tahoma" w:cs="Tahoma"/>
          <w:b/>
          <w:bCs/>
          <w:sz w:val="22"/>
          <w:szCs w:val="22"/>
        </w:rPr>
        <w:t xml:space="preserve">uwaga: NIE OTWIERAĆ PRZED DNIEM </w:t>
      </w:r>
      <w:r w:rsidR="009547E7" w:rsidRPr="007E414E">
        <w:rPr>
          <w:rFonts w:ascii="Tahoma" w:hAnsi="Tahoma" w:cs="Tahoma"/>
          <w:b/>
          <w:bCs/>
          <w:sz w:val="22"/>
          <w:szCs w:val="22"/>
        </w:rPr>
        <w:t>04</w:t>
      </w:r>
      <w:r w:rsidR="00DF181E" w:rsidRPr="007E414E">
        <w:rPr>
          <w:rFonts w:ascii="Tahoma" w:hAnsi="Tahoma" w:cs="Tahoma"/>
          <w:b/>
          <w:bCs/>
          <w:sz w:val="22"/>
          <w:szCs w:val="22"/>
        </w:rPr>
        <w:t>.</w:t>
      </w:r>
      <w:r w:rsidR="00DB4ABB" w:rsidRPr="007E414E">
        <w:rPr>
          <w:rFonts w:ascii="Tahoma" w:hAnsi="Tahoma" w:cs="Tahoma"/>
          <w:b/>
          <w:bCs/>
          <w:sz w:val="22"/>
          <w:szCs w:val="22"/>
        </w:rPr>
        <w:t>0</w:t>
      </w:r>
      <w:r w:rsidR="00A50B3F" w:rsidRPr="007E414E">
        <w:rPr>
          <w:rFonts w:ascii="Tahoma" w:hAnsi="Tahoma" w:cs="Tahoma"/>
          <w:b/>
          <w:bCs/>
          <w:sz w:val="22"/>
          <w:szCs w:val="22"/>
        </w:rPr>
        <w:t>6</w:t>
      </w:r>
      <w:r w:rsidR="009F7217" w:rsidRPr="007E414E">
        <w:rPr>
          <w:rFonts w:ascii="Tahoma" w:hAnsi="Tahoma" w:cs="Tahoma"/>
          <w:b/>
          <w:bCs/>
          <w:sz w:val="22"/>
          <w:szCs w:val="22"/>
        </w:rPr>
        <w:t>.2019</w:t>
      </w:r>
      <w:r w:rsidR="00DB4ABB" w:rsidRPr="007E414E">
        <w:rPr>
          <w:rFonts w:ascii="Tahoma" w:hAnsi="Tahoma" w:cs="Tahoma"/>
          <w:b/>
          <w:bCs/>
          <w:sz w:val="22"/>
          <w:szCs w:val="22"/>
        </w:rPr>
        <w:t xml:space="preserve"> r.</w:t>
      </w:r>
      <w:r w:rsidR="004664DD" w:rsidRPr="007E414E">
        <w:rPr>
          <w:rFonts w:ascii="Tahoma" w:hAnsi="Tahoma" w:cs="Tahoma"/>
          <w:b/>
          <w:bCs/>
          <w:sz w:val="22"/>
          <w:szCs w:val="22"/>
        </w:rPr>
        <w:t xml:space="preserve"> </w:t>
      </w:r>
      <w:r w:rsidRPr="007E414E">
        <w:rPr>
          <w:rFonts w:ascii="Tahoma" w:hAnsi="Tahoma" w:cs="Tahoma"/>
          <w:b/>
          <w:bCs/>
          <w:sz w:val="22"/>
          <w:szCs w:val="22"/>
        </w:rPr>
        <w:t xml:space="preserve"> godz. 11:00</w:t>
      </w:r>
    </w:p>
    <w:p w:rsidR="00FB6FB5" w:rsidRPr="007E414E" w:rsidRDefault="00FB6FB5" w:rsidP="0032091B">
      <w:pPr>
        <w:numPr>
          <w:ilvl w:val="0"/>
          <w:numId w:val="24"/>
        </w:numPr>
        <w:jc w:val="both"/>
        <w:rPr>
          <w:rFonts w:ascii="Tahoma" w:hAnsi="Tahoma" w:cs="Tahoma"/>
          <w:sz w:val="22"/>
          <w:szCs w:val="22"/>
        </w:rPr>
      </w:pPr>
      <w:r w:rsidRPr="007E414E">
        <w:rPr>
          <w:rFonts w:ascii="Tahoma" w:hAnsi="Tahoma" w:cs="Tahoma"/>
          <w:b/>
          <w:bCs/>
          <w:sz w:val="22"/>
          <w:szCs w:val="22"/>
        </w:rPr>
        <w:t xml:space="preserve">Oferty należy składać </w:t>
      </w:r>
      <w:r w:rsidRPr="007E414E">
        <w:rPr>
          <w:rFonts w:ascii="Tahoma" w:hAnsi="Tahoma" w:cs="Tahoma"/>
          <w:sz w:val="22"/>
          <w:szCs w:val="22"/>
        </w:rPr>
        <w:t xml:space="preserve">w siedzibie Zamawiającego </w:t>
      </w:r>
      <w:r w:rsidRPr="007E414E">
        <w:rPr>
          <w:rFonts w:ascii="Tahoma" w:hAnsi="Tahoma" w:cs="Tahoma"/>
          <w:b/>
          <w:sz w:val="22"/>
          <w:szCs w:val="22"/>
        </w:rPr>
        <w:t>Urzędzie Miejskim w Mrągowie, ul. Królewiecka 60A, 11-700 Mrągowo</w:t>
      </w:r>
      <w:r w:rsidRPr="007E414E">
        <w:rPr>
          <w:rFonts w:ascii="Tahoma" w:hAnsi="Tahoma" w:cs="Tahoma"/>
          <w:sz w:val="22"/>
          <w:szCs w:val="22"/>
        </w:rPr>
        <w:t xml:space="preserve"> do dnia </w:t>
      </w:r>
      <w:r w:rsidR="009547E7" w:rsidRPr="007E414E">
        <w:rPr>
          <w:rFonts w:ascii="Tahoma" w:hAnsi="Tahoma" w:cs="Tahoma"/>
          <w:b/>
          <w:bCs/>
          <w:sz w:val="22"/>
          <w:szCs w:val="22"/>
        </w:rPr>
        <w:t>04</w:t>
      </w:r>
      <w:r w:rsidR="00DF181E" w:rsidRPr="007E414E">
        <w:rPr>
          <w:rFonts w:ascii="Tahoma" w:hAnsi="Tahoma" w:cs="Tahoma"/>
          <w:b/>
          <w:bCs/>
          <w:sz w:val="22"/>
          <w:szCs w:val="22"/>
        </w:rPr>
        <w:t>.</w:t>
      </w:r>
      <w:r w:rsidR="00DB4ABB" w:rsidRPr="007E414E">
        <w:rPr>
          <w:rFonts w:ascii="Tahoma" w:hAnsi="Tahoma" w:cs="Tahoma"/>
          <w:b/>
          <w:bCs/>
          <w:sz w:val="22"/>
          <w:szCs w:val="22"/>
        </w:rPr>
        <w:t>0</w:t>
      </w:r>
      <w:r w:rsidR="00A50B3F" w:rsidRPr="007E414E">
        <w:rPr>
          <w:rFonts w:ascii="Tahoma" w:hAnsi="Tahoma" w:cs="Tahoma"/>
          <w:b/>
          <w:bCs/>
          <w:sz w:val="22"/>
          <w:szCs w:val="22"/>
        </w:rPr>
        <w:t>6</w:t>
      </w:r>
      <w:r w:rsidR="009F7217" w:rsidRPr="007E414E">
        <w:rPr>
          <w:rFonts w:ascii="Tahoma" w:hAnsi="Tahoma" w:cs="Tahoma"/>
          <w:b/>
          <w:bCs/>
          <w:sz w:val="22"/>
          <w:szCs w:val="22"/>
        </w:rPr>
        <w:t>.2019</w:t>
      </w:r>
      <w:r w:rsidR="00DB4ABB" w:rsidRPr="007E414E">
        <w:rPr>
          <w:rFonts w:ascii="Tahoma" w:hAnsi="Tahoma" w:cs="Tahoma"/>
          <w:b/>
          <w:bCs/>
          <w:sz w:val="22"/>
          <w:szCs w:val="22"/>
        </w:rPr>
        <w:t xml:space="preserve"> r.</w:t>
      </w:r>
      <w:r w:rsidRPr="007E414E">
        <w:rPr>
          <w:rFonts w:ascii="Tahoma" w:hAnsi="Tahoma" w:cs="Tahoma"/>
          <w:b/>
          <w:bCs/>
          <w:sz w:val="22"/>
          <w:szCs w:val="22"/>
        </w:rPr>
        <w:t xml:space="preserve"> do godz. 10:30.</w:t>
      </w:r>
    </w:p>
    <w:p w:rsidR="00FB6FB5" w:rsidRPr="007E414E" w:rsidRDefault="00FB6FB5" w:rsidP="0032091B">
      <w:pPr>
        <w:numPr>
          <w:ilvl w:val="0"/>
          <w:numId w:val="24"/>
        </w:numPr>
        <w:jc w:val="both"/>
        <w:rPr>
          <w:rFonts w:ascii="Tahoma" w:hAnsi="Tahoma" w:cs="Tahoma"/>
          <w:sz w:val="22"/>
          <w:szCs w:val="22"/>
        </w:rPr>
      </w:pPr>
      <w:r w:rsidRPr="007E414E">
        <w:rPr>
          <w:rFonts w:ascii="Tahoma" w:hAnsi="Tahoma" w:cs="Tahoma"/>
          <w:sz w:val="22"/>
          <w:szCs w:val="22"/>
        </w:rPr>
        <w:t xml:space="preserve">Wycofanie lub zmiana oferty może być dokonana przez Wykonawcę przed upływem terminu do składania ofert (art. 84 ustawy </w:t>
      </w:r>
      <w:proofErr w:type="spellStart"/>
      <w:r w:rsidRPr="007E414E">
        <w:rPr>
          <w:rFonts w:ascii="Tahoma" w:hAnsi="Tahoma" w:cs="Tahoma"/>
          <w:sz w:val="22"/>
          <w:szCs w:val="22"/>
        </w:rPr>
        <w:t>Pzp</w:t>
      </w:r>
      <w:proofErr w:type="spellEnd"/>
      <w:r w:rsidRPr="007E414E">
        <w:rPr>
          <w:rFonts w:ascii="Tahoma" w:hAnsi="Tahoma" w:cs="Tahoma"/>
          <w:sz w:val="22"/>
          <w:szCs w:val="22"/>
        </w:rPr>
        <w:t>).</w:t>
      </w:r>
    </w:p>
    <w:p w:rsidR="00FB6FB5" w:rsidRPr="007E414E" w:rsidRDefault="00FB6FB5" w:rsidP="0032091B">
      <w:pPr>
        <w:numPr>
          <w:ilvl w:val="1"/>
          <w:numId w:val="24"/>
        </w:numPr>
        <w:ind w:left="567" w:hanging="567"/>
        <w:jc w:val="both"/>
        <w:rPr>
          <w:rFonts w:ascii="Tahoma" w:hAnsi="Tahoma" w:cs="Tahoma"/>
          <w:sz w:val="22"/>
          <w:szCs w:val="22"/>
        </w:rPr>
      </w:pPr>
      <w:r w:rsidRPr="007E414E">
        <w:rPr>
          <w:rFonts w:ascii="Tahoma" w:hAnsi="Tahoma" w:cs="Tahoma"/>
          <w:sz w:val="22"/>
          <w:szCs w:val="22"/>
        </w:rPr>
        <w:t>W sytuacji takiej Wykonawca musi pisemnie powiadomić Zamawiającego o wprowadzeniu zmian lub wycofaniu oferty. Zawiadomienie takie, oznakowane będzie tak samo jako koperta oferty z dopiskiem „zamiana” lub „wycofanie”.</w:t>
      </w:r>
    </w:p>
    <w:p w:rsidR="00FB6FB5" w:rsidRPr="007E414E" w:rsidRDefault="00FB6FB5" w:rsidP="0032091B">
      <w:pPr>
        <w:numPr>
          <w:ilvl w:val="1"/>
          <w:numId w:val="24"/>
        </w:numPr>
        <w:ind w:left="567" w:hanging="567"/>
        <w:jc w:val="both"/>
        <w:rPr>
          <w:rFonts w:ascii="Tahoma" w:hAnsi="Tahoma" w:cs="Tahoma"/>
          <w:sz w:val="22"/>
          <w:szCs w:val="22"/>
        </w:rPr>
      </w:pPr>
      <w:r w:rsidRPr="007E414E">
        <w:rPr>
          <w:rFonts w:ascii="Tahoma" w:hAnsi="Tahoma" w:cs="Tahoma"/>
          <w:sz w:val="22"/>
          <w:szCs w:val="22"/>
        </w:rPr>
        <w:t>Oferta zamienna powinna być złożona zgodnie wymaganiami opisanymi w pkt. 1 i 2.</w:t>
      </w:r>
    </w:p>
    <w:p w:rsidR="00FB6FB5" w:rsidRPr="007E414E" w:rsidRDefault="00FB6FB5" w:rsidP="0032091B">
      <w:pPr>
        <w:numPr>
          <w:ilvl w:val="1"/>
          <w:numId w:val="24"/>
        </w:numPr>
        <w:ind w:left="567" w:hanging="567"/>
        <w:jc w:val="both"/>
        <w:rPr>
          <w:rFonts w:ascii="Tahoma" w:hAnsi="Tahoma" w:cs="Tahoma"/>
          <w:sz w:val="22"/>
          <w:szCs w:val="22"/>
        </w:rPr>
      </w:pPr>
      <w:r w:rsidRPr="007E414E">
        <w:rPr>
          <w:rFonts w:ascii="Tahoma" w:hAnsi="Tahoma" w:cs="Tahoma"/>
          <w:sz w:val="22"/>
          <w:szCs w:val="22"/>
        </w:rPr>
        <w:t>W przypadku złożenia przez Wykonawcę kompletnej oferty zamiennej (formularz ofertowy wraz ze wszystkimi niezbędnymi załącznikami) oferta ta powinna posiadać dodatkowo dopisek na kopercie „kompletna oferta zamienna”.</w:t>
      </w:r>
    </w:p>
    <w:p w:rsidR="00FB6FB5" w:rsidRPr="007E414E" w:rsidRDefault="00FB6FB5" w:rsidP="0032091B">
      <w:pPr>
        <w:numPr>
          <w:ilvl w:val="1"/>
          <w:numId w:val="24"/>
        </w:numPr>
        <w:ind w:left="567" w:hanging="567"/>
        <w:jc w:val="both"/>
        <w:rPr>
          <w:rFonts w:ascii="Tahoma" w:hAnsi="Tahoma" w:cs="Tahoma"/>
          <w:sz w:val="22"/>
          <w:szCs w:val="22"/>
        </w:rPr>
      </w:pPr>
      <w:r w:rsidRPr="007E414E">
        <w:rPr>
          <w:rFonts w:ascii="Tahoma" w:hAnsi="Tahoma" w:cs="Tahoma"/>
          <w:sz w:val="22"/>
          <w:szCs w:val="22"/>
        </w:rPr>
        <w:t xml:space="preserve">W przypadku, gdy Wykonawca chce wykorzystać część dokumentów ze złożonej wcześniej oferty pierwotnej należy o tym poinformować w zawiadomieniu </w:t>
      </w:r>
      <w:r w:rsidRPr="007E414E">
        <w:rPr>
          <w:rFonts w:ascii="Tahoma" w:hAnsi="Tahoma" w:cs="Tahoma"/>
          <w:sz w:val="22"/>
          <w:szCs w:val="22"/>
        </w:rPr>
        <w:lastRenderedPageBreak/>
        <w:t>o wprowadzeniu zmian. W ofercie zamiennej należy złożyć wówczas wszystkie dokumenty oferty, których treść ulega zmianie opisanych na każdej stronie „ZAMIANA DOKONANA W DNIU ..........” oraz spis dokumentów oferty pierwotnej, które stanowić będą z ofertą zamienną kompletną całość.</w:t>
      </w:r>
    </w:p>
    <w:p w:rsidR="00FB6FB5" w:rsidRPr="007E414E" w:rsidRDefault="00FB6FB5" w:rsidP="0032091B">
      <w:pPr>
        <w:numPr>
          <w:ilvl w:val="1"/>
          <w:numId w:val="24"/>
        </w:numPr>
        <w:ind w:left="567" w:hanging="567"/>
        <w:jc w:val="both"/>
        <w:rPr>
          <w:rFonts w:ascii="Tahoma" w:hAnsi="Tahoma" w:cs="Tahoma"/>
          <w:sz w:val="22"/>
          <w:szCs w:val="22"/>
        </w:rPr>
      </w:pPr>
      <w:r w:rsidRPr="007E414E">
        <w:rPr>
          <w:rFonts w:ascii="Tahoma" w:hAnsi="Tahoma" w:cs="Tahoma"/>
          <w:sz w:val="22"/>
          <w:szCs w:val="22"/>
        </w:rPr>
        <w:t xml:space="preserve">Oferta taka powinna posiadać na kopercie dopisek </w:t>
      </w:r>
      <w:r w:rsidRPr="007E414E">
        <w:rPr>
          <w:rFonts w:ascii="Tahoma" w:hAnsi="Tahoma" w:cs="Tahoma"/>
          <w:b/>
          <w:bCs/>
          <w:sz w:val="22"/>
          <w:szCs w:val="22"/>
        </w:rPr>
        <w:t>„oferta zamienna (uzupełnienia)”</w:t>
      </w:r>
      <w:r w:rsidRPr="007E414E">
        <w:rPr>
          <w:rFonts w:ascii="Tahoma" w:hAnsi="Tahoma" w:cs="Tahoma"/>
          <w:sz w:val="22"/>
          <w:szCs w:val="22"/>
        </w:rPr>
        <w:t>.</w:t>
      </w:r>
    </w:p>
    <w:p w:rsidR="00FB6FB5" w:rsidRPr="007E414E" w:rsidRDefault="00FB6FB5" w:rsidP="0032091B">
      <w:pPr>
        <w:numPr>
          <w:ilvl w:val="1"/>
          <w:numId w:val="24"/>
        </w:numPr>
        <w:ind w:left="567" w:hanging="567"/>
        <w:jc w:val="both"/>
        <w:rPr>
          <w:rFonts w:ascii="Tahoma" w:hAnsi="Tahoma" w:cs="Tahoma"/>
          <w:b/>
          <w:bCs/>
          <w:sz w:val="22"/>
          <w:szCs w:val="22"/>
        </w:rPr>
      </w:pPr>
      <w:r w:rsidRPr="007E414E">
        <w:rPr>
          <w:rFonts w:ascii="Tahoma" w:hAnsi="Tahoma" w:cs="Tahoma"/>
          <w:b/>
          <w:bCs/>
          <w:sz w:val="22"/>
          <w:szCs w:val="22"/>
        </w:rPr>
        <w:t>UWAGA !!! Elementy wykorzystywane z oferty pierwotnej muszą być spójne z ofertą zamienną. W przypadku rozbieżności lub niekompletności Zamawiający nie będzie traktował tego jako błąd oczywisty, ale jako błąd dyskwalifikujący ofertę i zarówno oferta zamienna jak i pierwotna będą odrzucone</w:t>
      </w:r>
      <w:r w:rsidRPr="007E414E">
        <w:rPr>
          <w:rFonts w:ascii="Tahoma" w:hAnsi="Tahoma" w:cs="Tahoma"/>
          <w:sz w:val="22"/>
          <w:szCs w:val="22"/>
        </w:rPr>
        <w:t>.</w:t>
      </w:r>
    </w:p>
    <w:p w:rsidR="00FB6FB5" w:rsidRPr="007E414E" w:rsidRDefault="00FB6FB5" w:rsidP="0032091B">
      <w:pPr>
        <w:numPr>
          <w:ilvl w:val="1"/>
          <w:numId w:val="24"/>
        </w:numPr>
        <w:ind w:left="567" w:hanging="567"/>
        <w:jc w:val="both"/>
        <w:rPr>
          <w:rFonts w:ascii="Tahoma" w:hAnsi="Tahoma" w:cs="Tahoma"/>
          <w:sz w:val="22"/>
          <w:szCs w:val="22"/>
        </w:rPr>
      </w:pPr>
      <w:r w:rsidRPr="007E414E">
        <w:rPr>
          <w:rFonts w:ascii="Tahoma" w:hAnsi="Tahoma" w:cs="Tahoma"/>
          <w:sz w:val="22"/>
          <w:szCs w:val="22"/>
        </w:rPr>
        <w:t>Wszystkie wymagania stawiane ofercie przetargowej dotyczą również oferty zamiennej.</w:t>
      </w:r>
    </w:p>
    <w:p w:rsidR="00FB6FB5" w:rsidRPr="007E414E" w:rsidRDefault="00FB6FB5">
      <w:pPr>
        <w:jc w:val="both"/>
        <w:rPr>
          <w:rFonts w:ascii="Tahoma" w:hAnsi="Tahoma" w:cs="Tahoma"/>
          <w:sz w:val="22"/>
          <w:szCs w:val="22"/>
        </w:rPr>
      </w:pPr>
      <w:r w:rsidRPr="007E414E">
        <w:rPr>
          <w:rFonts w:ascii="Tahoma" w:hAnsi="Tahoma" w:cs="Tahoma"/>
          <w:b/>
          <w:bCs/>
          <w:sz w:val="22"/>
          <w:szCs w:val="22"/>
        </w:rPr>
        <w:t>OTWARCIE OFERT</w:t>
      </w:r>
      <w:r w:rsidRPr="007E414E">
        <w:rPr>
          <w:rFonts w:ascii="Tahoma" w:hAnsi="Tahoma" w:cs="Tahoma"/>
          <w:sz w:val="22"/>
          <w:szCs w:val="22"/>
        </w:rPr>
        <w:t>:</w:t>
      </w:r>
    </w:p>
    <w:p w:rsidR="00FB6FB5" w:rsidRPr="007D0A99" w:rsidRDefault="00FB6FB5" w:rsidP="0032091B">
      <w:pPr>
        <w:numPr>
          <w:ilvl w:val="0"/>
          <w:numId w:val="24"/>
        </w:numPr>
        <w:jc w:val="both"/>
        <w:rPr>
          <w:rFonts w:ascii="Tahoma" w:hAnsi="Tahoma" w:cs="Tahoma"/>
          <w:sz w:val="22"/>
          <w:szCs w:val="22"/>
        </w:rPr>
      </w:pPr>
      <w:r w:rsidRPr="007E414E">
        <w:rPr>
          <w:rFonts w:ascii="Tahoma" w:hAnsi="Tahoma" w:cs="Tahoma"/>
          <w:sz w:val="22"/>
          <w:szCs w:val="22"/>
        </w:rPr>
        <w:t xml:space="preserve">Otwarcie ofert nastąpi w dniu </w:t>
      </w:r>
      <w:r w:rsidR="009547E7" w:rsidRPr="007E414E">
        <w:rPr>
          <w:rFonts w:ascii="Tahoma" w:hAnsi="Tahoma" w:cs="Tahoma"/>
          <w:b/>
          <w:bCs/>
          <w:sz w:val="22"/>
          <w:szCs w:val="22"/>
        </w:rPr>
        <w:t>04</w:t>
      </w:r>
      <w:r w:rsidR="00DF181E" w:rsidRPr="007E414E">
        <w:rPr>
          <w:rFonts w:ascii="Tahoma" w:hAnsi="Tahoma" w:cs="Tahoma"/>
          <w:b/>
          <w:bCs/>
          <w:sz w:val="22"/>
          <w:szCs w:val="22"/>
        </w:rPr>
        <w:t>.</w:t>
      </w:r>
      <w:r w:rsidR="00DB4ABB" w:rsidRPr="007E414E">
        <w:rPr>
          <w:rFonts w:ascii="Tahoma" w:hAnsi="Tahoma" w:cs="Tahoma"/>
          <w:b/>
          <w:bCs/>
          <w:sz w:val="22"/>
          <w:szCs w:val="22"/>
        </w:rPr>
        <w:t>0</w:t>
      </w:r>
      <w:r w:rsidR="00A50B3F" w:rsidRPr="007E414E">
        <w:rPr>
          <w:rFonts w:ascii="Tahoma" w:hAnsi="Tahoma" w:cs="Tahoma"/>
          <w:b/>
          <w:bCs/>
          <w:sz w:val="22"/>
          <w:szCs w:val="22"/>
        </w:rPr>
        <w:t>6</w:t>
      </w:r>
      <w:r w:rsidR="009F7217" w:rsidRPr="007E414E">
        <w:rPr>
          <w:rFonts w:ascii="Tahoma" w:hAnsi="Tahoma" w:cs="Tahoma"/>
          <w:b/>
          <w:bCs/>
          <w:sz w:val="22"/>
          <w:szCs w:val="22"/>
        </w:rPr>
        <w:t>.2019</w:t>
      </w:r>
      <w:r w:rsidR="00DB4ABB" w:rsidRPr="007E414E">
        <w:rPr>
          <w:rFonts w:ascii="Tahoma" w:hAnsi="Tahoma" w:cs="Tahoma"/>
          <w:b/>
          <w:bCs/>
          <w:sz w:val="22"/>
          <w:szCs w:val="22"/>
        </w:rPr>
        <w:t xml:space="preserve"> r.</w:t>
      </w:r>
      <w:r w:rsidRPr="007D0A99">
        <w:rPr>
          <w:rFonts w:ascii="Tahoma" w:hAnsi="Tahoma" w:cs="Tahoma"/>
          <w:b/>
          <w:bCs/>
          <w:sz w:val="22"/>
          <w:szCs w:val="22"/>
        </w:rPr>
        <w:t xml:space="preserve"> godz. 11:00 </w:t>
      </w:r>
      <w:r w:rsidRPr="007D0A99">
        <w:rPr>
          <w:rFonts w:ascii="Tahoma" w:hAnsi="Tahoma" w:cs="Tahoma"/>
          <w:sz w:val="22"/>
          <w:szCs w:val="22"/>
        </w:rPr>
        <w:t>w siedzibie Zamawiającego w </w:t>
      </w:r>
      <w:r w:rsidRPr="007D0A99">
        <w:rPr>
          <w:rFonts w:ascii="Tahoma" w:hAnsi="Tahoma" w:cs="Tahoma"/>
          <w:b/>
          <w:sz w:val="22"/>
          <w:szCs w:val="22"/>
        </w:rPr>
        <w:t>Urzędzie Miejskim w Mrągowie, ul. Królewiecka 60A, 11-700 Mrągowo</w:t>
      </w:r>
      <w:r w:rsidRPr="007D0A99">
        <w:rPr>
          <w:rFonts w:ascii="Tahoma" w:hAnsi="Tahoma" w:cs="Tahoma"/>
          <w:sz w:val="22"/>
          <w:szCs w:val="22"/>
        </w:rPr>
        <w:t>.</w:t>
      </w:r>
    </w:p>
    <w:p w:rsidR="00FB6FB5" w:rsidRPr="007D0A99" w:rsidRDefault="00FB6FB5" w:rsidP="0032091B">
      <w:pPr>
        <w:numPr>
          <w:ilvl w:val="0"/>
          <w:numId w:val="24"/>
        </w:numPr>
        <w:jc w:val="both"/>
        <w:rPr>
          <w:rFonts w:ascii="Tahoma" w:hAnsi="Tahoma" w:cs="Tahoma"/>
          <w:sz w:val="22"/>
          <w:szCs w:val="22"/>
        </w:rPr>
      </w:pPr>
      <w:r w:rsidRPr="007D0A99">
        <w:rPr>
          <w:rFonts w:ascii="Tahoma" w:hAnsi="Tahoma" w:cs="Tahoma"/>
          <w:sz w:val="22"/>
          <w:szCs w:val="22"/>
        </w:rPr>
        <w:t>Otwarcie ofert jest jawne.</w:t>
      </w:r>
    </w:p>
    <w:p w:rsidR="00FB6FB5" w:rsidRPr="007D0A99" w:rsidRDefault="00FB6FB5" w:rsidP="0032091B">
      <w:pPr>
        <w:numPr>
          <w:ilvl w:val="0"/>
          <w:numId w:val="24"/>
        </w:numPr>
        <w:jc w:val="both"/>
        <w:rPr>
          <w:rFonts w:ascii="Tahoma" w:hAnsi="Tahoma" w:cs="Tahoma"/>
          <w:sz w:val="22"/>
          <w:szCs w:val="22"/>
        </w:rPr>
      </w:pPr>
      <w:r w:rsidRPr="007D0A99">
        <w:rPr>
          <w:rFonts w:ascii="Tahoma" w:hAnsi="Tahoma" w:cs="Tahoma"/>
          <w:sz w:val="22"/>
          <w:szCs w:val="22"/>
        </w:rPr>
        <w:t>Otwarcie ofert będzie przebiegać w następującej kolejności:</w:t>
      </w:r>
    </w:p>
    <w:p w:rsidR="00FB6FB5" w:rsidRPr="007D0A99" w:rsidRDefault="00FB6FB5" w:rsidP="0032091B">
      <w:pPr>
        <w:numPr>
          <w:ilvl w:val="0"/>
          <w:numId w:val="25"/>
        </w:numPr>
        <w:jc w:val="both"/>
        <w:rPr>
          <w:rFonts w:ascii="Tahoma" w:hAnsi="Tahoma" w:cs="Tahoma"/>
          <w:sz w:val="22"/>
          <w:szCs w:val="22"/>
        </w:rPr>
      </w:pPr>
      <w:r w:rsidRPr="007D0A99">
        <w:rPr>
          <w:rFonts w:ascii="Tahoma" w:hAnsi="Tahoma" w:cs="Tahoma"/>
          <w:sz w:val="22"/>
          <w:szCs w:val="22"/>
        </w:rPr>
        <w:t>kompletne oferty zamienne (oferty pierwotne względem ofert zamiennych nie będą otwierane),</w:t>
      </w:r>
    </w:p>
    <w:p w:rsidR="00FB6FB5" w:rsidRPr="007D0A99" w:rsidRDefault="00FB6FB5" w:rsidP="0032091B">
      <w:pPr>
        <w:numPr>
          <w:ilvl w:val="0"/>
          <w:numId w:val="25"/>
        </w:numPr>
        <w:jc w:val="both"/>
        <w:rPr>
          <w:rFonts w:ascii="Tahoma" w:hAnsi="Tahoma" w:cs="Tahoma"/>
          <w:sz w:val="22"/>
          <w:szCs w:val="22"/>
        </w:rPr>
      </w:pPr>
      <w:r w:rsidRPr="007D0A99">
        <w:rPr>
          <w:rFonts w:ascii="Tahoma" w:hAnsi="Tahoma" w:cs="Tahoma"/>
          <w:sz w:val="22"/>
          <w:szCs w:val="22"/>
        </w:rPr>
        <w:t>oferty zamienne (uzupełnienia),</w:t>
      </w:r>
    </w:p>
    <w:p w:rsidR="00FB6FB5" w:rsidRPr="007D0A99" w:rsidRDefault="00FB6FB5" w:rsidP="0032091B">
      <w:pPr>
        <w:numPr>
          <w:ilvl w:val="0"/>
          <w:numId w:val="25"/>
        </w:numPr>
        <w:jc w:val="both"/>
        <w:rPr>
          <w:rFonts w:ascii="Tahoma" w:hAnsi="Tahoma" w:cs="Tahoma"/>
          <w:sz w:val="22"/>
          <w:szCs w:val="22"/>
        </w:rPr>
      </w:pPr>
      <w:r w:rsidRPr="007D0A99">
        <w:rPr>
          <w:rFonts w:ascii="Tahoma" w:hAnsi="Tahoma" w:cs="Tahoma"/>
          <w:sz w:val="22"/>
          <w:szCs w:val="22"/>
        </w:rPr>
        <w:t>pozostałe oferty,</w:t>
      </w:r>
    </w:p>
    <w:p w:rsidR="00FB6FB5" w:rsidRPr="007D0A99" w:rsidRDefault="00FB6FB5" w:rsidP="0032091B">
      <w:pPr>
        <w:numPr>
          <w:ilvl w:val="0"/>
          <w:numId w:val="25"/>
        </w:numPr>
        <w:jc w:val="both"/>
        <w:rPr>
          <w:rFonts w:ascii="Tahoma" w:hAnsi="Tahoma" w:cs="Tahoma"/>
          <w:sz w:val="22"/>
          <w:szCs w:val="22"/>
        </w:rPr>
      </w:pPr>
      <w:r w:rsidRPr="007D0A99">
        <w:rPr>
          <w:rFonts w:ascii="Tahoma" w:hAnsi="Tahoma" w:cs="Tahoma"/>
          <w:sz w:val="22"/>
          <w:szCs w:val="22"/>
        </w:rPr>
        <w:t>oferty, o których wycofaniu powiadomiono zgodnie z punktem 6 niniejszego Rozdziału SIWZ, nie będą otwierane.</w:t>
      </w:r>
    </w:p>
    <w:p w:rsidR="00FB6FB5" w:rsidRPr="007D0A99" w:rsidRDefault="00FB6FB5" w:rsidP="0032091B">
      <w:pPr>
        <w:numPr>
          <w:ilvl w:val="0"/>
          <w:numId w:val="24"/>
        </w:numPr>
        <w:jc w:val="both"/>
        <w:rPr>
          <w:rFonts w:ascii="Tahoma" w:hAnsi="Tahoma" w:cs="Tahoma"/>
          <w:sz w:val="22"/>
          <w:szCs w:val="22"/>
        </w:rPr>
      </w:pPr>
      <w:r w:rsidRPr="007D0A99">
        <w:rPr>
          <w:rFonts w:ascii="Tahoma" w:hAnsi="Tahoma" w:cs="Tahoma"/>
          <w:sz w:val="22"/>
          <w:szCs w:val="22"/>
        </w:rPr>
        <w:t>Bezpośrednio przed otwarciem ofert Zamawiający ogłosi kwotę, jaką zamierza przeznaczyć na sfinansowanie zamówienia.</w:t>
      </w:r>
    </w:p>
    <w:p w:rsidR="00FB6FB5" w:rsidRPr="007D0A99" w:rsidRDefault="00FB6FB5" w:rsidP="0032091B">
      <w:pPr>
        <w:numPr>
          <w:ilvl w:val="0"/>
          <w:numId w:val="24"/>
        </w:numPr>
        <w:jc w:val="both"/>
        <w:rPr>
          <w:rFonts w:ascii="Tahoma" w:hAnsi="Tahoma" w:cs="Tahoma"/>
          <w:sz w:val="22"/>
          <w:szCs w:val="22"/>
        </w:rPr>
      </w:pPr>
      <w:r w:rsidRPr="007D0A99">
        <w:rPr>
          <w:rFonts w:ascii="Tahoma" w:hAnsi="Tahoma" w:cs="Tahoma"/>
          <w:sz w:val="22"/>
          <w:szCs w:val="22"/>
        </w:rPr>
        <w:t>Podczas otwarcia ofert zostaną podane nazwy (firmy) oraz adresy Wykonawców, a także informacje dotyczące ceny, terminu wykonania zamówienia i warunków płatności zawartych w ofertach.</w:t>
      </w:r>
    </w:p>
    <w:p w:rsidR="00FB6FB5" w:rsidRPr="007D0A99" w:rsidRDefault="00FB6FB5" w:rsidP="0032091B">
      <w:pPr>
        <w:numPr>
          <w:ilvl w:val="0"/>
          <w:numId w:val="24"/>
        </w:numPr>
        <w:jc w:val="both"/>
        <w:rPr>
          <w:rFonts w:ascii="Tahoma" w:hAnsi="Tahoma" w:cs="Tahoma"/>
          <w:sz w:val="22"/>
          <w:szCs w:val="22"/>
        </w:rPr>
      </w:pPr>
      <w:r w:rsidRPr="007D0A99">
        <w:rPr>
          <w:rFonts w:ascii="Tahoma" w:hAnsi="Tahoma" w:cs="Tahoma"/>
          <w:sz w:val="22"/>
          <w:szCs w:val="22"/>
        </w:rPr>
        <w:t>Informacje, o których mowa w ust. 10 i 11, przekazuje się niezwłocznie Wykonawcom, którzy nie byli obecni przy otwarciu ofert, na ich wniosek.</w:t>
      </w:r>
    </w:p>
    <w:p w:rsidR="00FB6FB5" w:rsidRPr="007D0A99" w:rsidRDefault="00FB6FB5" w:rsidP="0032091B">
      <w:pPr>
        <w:numPr>
          <w:ilvl w:val="0"/>
          <w:numId w:val="24"/>
        </w:numPr>
        <w:jc w:val="both"/>
        <w:rPr>
          <w:rFonts w:ascii="Tahoma" w:hAnsi="Tahoma" w:cs="Tahoma"/>
          <w:sz w:val="22"/>
          <w:szCs w:val="22"/>
        </w:rPr>
      </w:pPr>
      <w:r w:rsidRPr="007D0A99">
        <w:rPr>
          <w:rFonts w:ascii="Tahoma" w:hAnsi="Tahoma" w:cs="Tahoma"/>
          <w:sz w:val="22"/>
          <w:szCs w:val="22"/>
        </w:rPr>
        <w:t xml:space="preserve">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udostępniane oraz wykazał, iż zastrzeżone informacje stanowią tajemnicę przedsiębiorstwa. Wykonawca nie może zastrzec informacji, o których mowa w art. 86 ust. 4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6C2662" w:rsidRDefault="00FB6FB5" w:rsidP="0032091B">
      <w:pPr>
        <w:numPr>
          <w:ilvl w:val="0"/>
          <w:numId w:val="24"/>
        </w:numPr>
        <w:jc w:val="both"/>
        <w:rPr>
          <w:rFonts w:ascii="Verdana" w:hAnsi="Verdana" w:cs="Verdana"/>
          <w:sz w:val="18"/>
          <w:szCs w:val="18"/>
        </w:rPr>
      </w:pPr>
      <w:r w:rsidRPr="007D0A99">
        <w:rPr>
          <w:rFonts w:ascii="Tahoma" w:hAnsi="Tahoma" w:cs="Tahoma"/>
          <w:sz w:val="22"/>
          <w:szCs w:val="22"/>
        </w:rPr>
        <w:t>Zamawiający niezwłocznie zwraca ofertę, która została złożona po terminie.</w:t>
      </w:r>
    </w:p>
    <w:p w:rsidR="00FB6FB5" w:rsidRPr="007D0A99" w:rsidRDefault="00FB6FB5">
      <w:pPr>
        <w:pStyle w:val="Styl1"/>
        <w:numPr>
          <w:ilvl w:val="0"/>
          <w:numId w:val="14"/>
        </w:numPr>
        <w:ind w:left="567" w:hanging="567"/>
      </w:pPr>
      <w:r w:rsidRPr="007D0A99">
        <w:t>Opis sposobu obliczenia ceny</w:t>
      </w:r>
    </w:p>
    <w:p w:rsidR="00FB6FB5" w:rsidRPr="007D0A99" w:rsidRDefault="00FB6FB5">
      <w:pPr>
        <w:rPr>
          <w:rFonts w:ascii="Verdana,Bold" w:hAnsi="Verdana,Bold" w:cs="Verdana,Bold"/>
          <w:b/>
          <w:bCs/>
          <w:sz w:val="18"/>
          <w:szCs w:val="18"/>
        </w:rPr>
      </w:pPr>
    </w:p>
    <w:p w:rsidR="00FB6FB5" w:rsidRPr="007D0A99" w:rsidRDefault="00FB6FB5">
      <w:pPr>
        <w:numPr>
          <w:ilvl w:val="1"/>
          <w:numId w:val="7"/>
        </w:numPr>
        <w:ind w:left="284" w:right="28" w:hanging="284"/>
        <w:jc w:val="both"/>
        <w:rPr>
          <w:rFonts w:ascii="Tahoma" w:hAnsi="Tahoma" w:cs="Tahoma"/>
          <w:sz w:val="22"/>
          <w:szCs w:val="22"/>
        </w:rPr>
      </w:pPr>
      <w:r w:rsidRPr="007D0A99">
        <w:rPr>
          <w:rFonts w:ascii="Tahoma" w:hAnsi="Tahoma" w:cs="Tahoma"/>
          <w:sz w:val="22"/>
          <w:szCs w:val="22"/>
        </w:rPr>
        <w:t xml:space="preserve">Wykonawca określi </w:t>
      </w:r>
      <w:r w:rsidRPr="007D0A99">
        <w:rPr>
          <w:rFonts w:ascii="Tahoma" w:hAnsi="Tahoma" w:cs="Tahoma"/>
          <w:b/>
          <w:sz w:val="22"/>
          <w:szCs w:val="22"/>
        </w:rPr>
        <w:t>cenę oferty</w:t>
      </w:r>
      <w:r w:rsidRPr="007D0A99">
        <w:rPr>
          <w:rFonts w:ascii="Tahoma" w:hAnsi="Tahoma" w:cs="Tahoma"/>
          <w:sz w:val="22"/>
          <w:szCs w:val="22"/>
        </w:rPr>
        <w:t xml:space="preserve"> brutto, która stanowić będzie wynagrodzenie za realizację całego przedmiotu zamówienia, podając ją w zapisie liczbowym i słownie z dokładnością do grosza (do dwóch miejsc po przecinku).</w:t>
      </w:r>
    </w:p>
    <w:p w:rsidR="00FB6FB5" w:rsidRPr="007D0A99" w:rsidRDefault="00FB6FB5">
      <w:pPr>
        <w:numPr>
          <w:ilvl w:val="1"/>
          <w:numId w:val="7"/>
        </w:numPr>
        <w:ind w:left="284" w:right="28" w:hanging="284"/>
        <w:jc w:val="both"/>
        <w:rPr>
          <w:rFonts w:ascii="Tahoma" w:hAnsi="Tahoma" w:cs="Tahoma"/>
          <w:sz w:val="22"/>
          <w:szCs w:val="22"/>
        </w:rPr>
      </w:pPr>
      <w:r w:rsidRPr="007D0A99">
        <w:rPr>
          <w:rFonts w:ascii="Tahoma" w:hAnsi="Tahoma" w:cs="Tahoma"/>
          <w:sz w:val="22"/>
          <w:szCs w:val="22"/>
        </w:rPr>
        <w:t>Cena oferty brutto jest ceną ostateczną obejmującą wszystkie koszty i składniki związane z realizacją zamówienia, zgodnie z dokumentami określonymi w opisie zamówienia, w tym m.in. podatek VAT, upusty, rabaty, oraz:</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roboty przygotowawcze, demontażowe, wykończeniowe, porządkowe, zorganizowanie i zagospodarowania placu budowy, przywrócenia terenu do stanu pierwotnego, wywóz nadmiaru gruzu, wymiany podłoża, zagęszczenia gruntu, ewentualnego pompowania wody, inflacji,</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utrzymania zaplecza budowy (naprawy, woda, energia elektryczna, telefon),</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dozorowania, zabezpieczenia i oznaczenia terenu budowy,</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lastRenderedPageBreak/>
        <w:t>zajęcia pasa drogowego, placów, chodników,</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koszty utrzymania terenu budowy i zapewnienia warunków bezpieczeństwa dla osób i pojazdów użytkujących drogę,</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zakwaterowanie łącznie z częścią socjalną i sanitarną,</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koszty składowania i utylizacji materiałów rozbiórkowych, odpadów i śmieci,</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koszty związane z utrzymaniem terenu budowy w stanie wolnym od przeszkód komunikacyjnych wynikających z lokalizacji terenu budowy,</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koszty wynikające z utrudnień lokalizacyjnych placu budowy, </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odtworzenie nawierzchni, ewentualne uszkodzenia urządzeń podziemnych w obrębie placu budowy i wykonywanych robót,</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wszystkie podatki, cła i inne koszty, które będą opłacane przez Wykonawcę w ramach umowy, </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wykonanie ogrodzenia i zabezpieczenia od istniejących obiektów placu budowy, </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wykonania projektów organizacji ruchu na czas budowy,</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bieżących napraw dróg dojazdowych oraz dróg przez które zostanie wyznaczony objazd, </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koszty obsługi geodezyjnej, </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wykonanie geodezyjnego wytyczenia i dokumentacji geodezyjnej,</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koszty związane z odbiorami robót wykonanych, koszty wykonania dokumentacji powykonawczej, </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zorganizowanie i przeprowadzenie niezbędnych prób, badań, odbiorów oraz ewentualnego uzupełnienia dokumentacji odbiorczej dla zakresu robót objętych przedmiotem zamówienia,</w:t>
      </w:r>
    </w:p>
    <w:p w:rsidR="00FB6FB5" w:rsidRPr="007D0A99" w:rsidRDefault="00FB6FB5">
      <w:pPr>
        <w:numPr>
          <w:ilvl w:val="6"/>
          <w:numId w:val="7"/>
        </w:numPr>
        <w:tabs>
          <w:tab w:val="left" w:pos="567"/>
        </w:tabs>
        <w:ind w:left="567" w:right="28" w:hanging="283"/>
        <w:jc w:val="both"/>
        <w:rPr>
          <w:rFonts w:ascii="Tahoma" w:hAnsi="Tahoma" w:cs="Tahoma"/>
          <w:sz w:val="22"/>
          <w:szCs w:val="22"/>
        </w:rPr>
      </w:pPr>
      <w:r w:rsidRPr="007D0A99">
        <w:rPr>
          <w:rFonts w:ascii="Tahoma" w:hAnsi="Tahoma" w:cs="Tahoma"/>
          <w:sz w:val="22"/>
          <w:szCs w:val="22"/>
        </w:rPr>
        <w:t xml:space="preserve">koszty pomiarów i badań materiałów oraz robót zgodnie z zasadami kontroli jakości materiałów i robót określonymi w </w:t>
      </w:r>
      <w:proofErr w:type="spellStart"/>
      <w:r w:rsidRPr="007D0A99">
        <w:rPr>
          <w:rFonts w:ascii="Tahoma" w:hAnsi="Tahoma" w:cs="Tahoma"/>
          <w:sz w:val="22"/>
          <w:szCs w:val="22"/>
        </w:rPr>
        <w:t>STWiOR</w:t>
      </w:r>
      <w:proofErr w:type="spellEnd"/>
      <w:r w:rsidRPr="007D0A99">
        <w:rPr>
          <w:rFonts w:ascii="Tahoma" w:hAnsi="Tahoma" w:cs="Tahoma"/>
          <w:sz w:val="22"/>
          <w:szCs w:val="22"/>
        </w:rPr>
        <w:t>.</w:t>
      </w:r>
    </w:p>
    <w:p w:rsidR="00FB6FB5" w:rsidRPr="007D0A99" w:rsidRDefault="00FB6FB5">
      <w:pPr>
        <w:numPr>
          <w:ilvl w:val="1"/>
          <w:numId w:val="7"/>
        </w:numPr>
        <w:jc w:val="both"/>
        <w:rPr>
          <w:rFonts w:ascii="Tahoma" w:hAnsi="Tahoma" w:cs="Tahoma"/>
          <w:sz w:val="22"/>
          <w:szCs w:val="22"/>
        </w:rPr>
      </w:pPr>
      <w:r w:rsidRPr="007D0A99">
        <w:rPr>
          <w:rFonts w:ascii="Tahoma" w:hAnsi="Tahoma" w:cs="Tahoma"/>
          <w:sz w:val="22"/>
          <w:szCs w:val="22"/>
        </w:rPr>
        <w:t>Jeżeli złożona oferta powodować będzie powstanie obowiązku podatkowego Zamawiającego zgodnie z przepisami o podatku od towarów i usług w zakresie dotyczącym wewnątrzwspólnotowego nabycia towarów, Zamawiający w celu oceny takiej oferty doliczy do oferowanej ceny podatek od towarów i usług, który miałby obowiązek wpłacić zgodnie z obowiązującymi przepisami.</w:t>
      </w:r>
    </w:p>
    <w:p w:rsidR="00FB6FB5" w:rsidRPr="007D0A99" w:rsidRDefault="00FB6FB5">
      <w:pPr>
        <w:numPr>
          <w:ilvl w:val="1"/>
          <w:numId w:val="7"/>
        </w:numPr>
        <w:jc w:val="both"/>
        <w:rPr>
          <w:rFonts w:ascii="Tahoma" w:hAnsi="Tahoma" w:cs="Tahoma"/>
          <w:sz w:val="22"/>
          <w:szCs w:val="22"/>
        </w:rPr>
      </w:pPr>
      <w:r w:rsidRPr="007D0A99">
        <w:rPr>
          <w:rFonts w:ascii="Tahoma" w:hAnsi="Tahoma" w:cs="Tahoma"/>
          <w:sz w:val="22"/>
          <w:szCs w:val="22"/>
        </w:rPr>
        <w:t>Prawidłowe ustalenie stawki podatku VAT leży po stronie Wykonawcy. Należy przyjąć obowiązującą stawkę podatku VAT zgodnie z ustawą z dnia 11 marca 2004 r. o podatku od towarów i usług (</w:t>
      </w:r>
      <w:proofErr w:type="spellStart"/>
      <w:r w:rsidR="0032091B" w:rsidRPr="00A14CC4">
        <w:rPr>
          <w:rFonts w:ascii="Tahoma" w:hAnsi="Tahoma" w:cs="Tahoma"/>
          <w:sz w:val="22"/>
          <w:szCs w:val="22"/>
        </w:rPr>
        <w:t>t.j</w:t>
      </w:r>
      <w:proofErr w:type="spellEnd"/>
      <w:r w:rsidR="0032091B" w:rsidRPr="00A14CC4">
        <w:rPr>
          <w:rFonts w:ascii="Tahoma" w:hAnsi="Tahoma" w:cs="Tahoma"/>
          <w:sz w:val="22"/>
          <w:szCs w:val="22"/>
        </w:rPr>
        <w:t>. Dz. U. z 20</w:t>
      </w:r>
      <w:r w:rsidR="0032091B">
        <w:rPr>
          <w:rFonts w:ascii="Tahoma" w:hAnsi="Tahoma" w:cs="Tahoma"/>
          <w:sz w:val="22"/>
          <w:szCs w:val="22"/>
        </w:rPr>
        <w:t>18</w:t>
      </w:r>
      <w:r w:rsidR="0032091B" w:rsidRPr="00A14CC4">
        <w:rPr>
          <w:rFonts w:ascii="Tahoma" w:hAnsi="Tahoma" w:cs="Tahoma"/>
          <w:sz w:val="22"/>
          <w:szCs w:val="22"/>
        </w:rPr>
        <w:t xml:space="preserve"> r., poz. </w:t>
      </w:r>
      <w:r w:rsidR="0032091B">
        <w:rPr>
          <w:rFonts w:ascii="Tahoma" w:hAnsi="Tahoma" w:cs="Tahoma"/>
          <w:sz w:val="22"/>
          <w:szCs w:val="22"/>
        </w:rPr>
        <w:t>2174</w:t>
      </w:r>
      <w:r w:rsidR="0032091B" w:rsidRPr="00A14CC4">
        <w:rPr>
          <w:rFonts w:ascii="Tahoma" w:hAnsi="Tahoma" w:cs="Tahoma"/>
          <w:sz w:val="22"/>
          <w:szCs w:val="22"/>
        </w:rPr>
        <w:t xml:space="preserve"> z </w:t>
      </w:r>
      <w:proofErr w:type="spellStart"/>
      <w:r w:rsidR="0032091B" w:rsidRPr="00A14CC4">
        <w:rPr>
          <w:rFonts w:ascii="Tahoma" w:hAnsi="Tahoma" w:cs="Tahoma"/>
          <w:sz w:val="22"/>
          <w:szCs w:val="22"/>
        </w:rPr>
        <w:t>póź</w:t>
      </w:r>
      <w:proofErr w:type="spellEnd"/>
      <w:r w:rsidR="0032091B" w:rsidRPr="00A14CC4">
        <w:rPr>
          <w:rFonts w:ascii="Tahoma" w:hAnsi="Tahoma" w:cs="Tahoma"/>
          <w:sz w:val="22"/>
          <w:szCs w:val="22"/>
        </w:rPr>
        <w:t>. zm.</w:t>
      </w:r>
      <w:r w:rsidRPr="007D0A99">
        <w:rPr>
          <w:rFonts w:ascii="Tahoma" w:hAnsi="Tahoma" w:cs="Tahoma"/>
          <w:sz w:val="22"/>
          <w:szCs w:val="22"/>
        </w:rPr>
        <w:t>).</w:t>
      </w:r>
    </w:p>
    <w:p w:rsidR="00FB6FB5" w:rsidRPr="007D0A99" w:rsidRDefault="00FB6FB5">
      <w:pPr>
        <w:spacing w:before="120"/>
        <w:ind w:left="360"/>
        <w:jc w:val="both"/>
        <w:outlineLvl w:val="0"/>
        <w:rPr>
          <w:rFonts w:ascii="Tahoma" w:hAnsi="Tahoma" w:cs="Tahoma"/>
          <w:b/>
          <w:sz w:val="22"/>
          <w:szCs w:val="22"/>
        </w:rPr>
      </w:pPr>
      <w:r w:rsidRPr="007D0A99">
        <w:rPr>
          <w:rFonts w:ascii="Tahoma" w:hAnsi="Tahoma" w:cs="Tahoma"/>
          <w:b/>
          <w:i/>
          <w:sz w:val="22"/>
          <w:szCs w:val="22"/>
        </w:rPr>
        <w:t>W trakcie wyboru najkorzystniejszej oferty będzie brana pod uwagę przez Komisję Przetargową cena ostateczna.</w:t>
      </w:r>
    </w:p>
    <w:p w:rsidR="00FB6FB5" w:rsidRPr="007D0A99" w:rsidRDefault="00FB6FB5">
      <w:pPr>
        <w:ind w:left="360"/>
        <w:jc w:val="both"/>
        <w:outlineLvl w:val="0"/>
        <w:rPr>
          <w:rFonts w:ascii="Tahoma" w:hAnsi="Tahoma" w:cs="Tahoma"/>
          <w:b/>
          <w:sz w:val="22"/>
          <w:szCs w:val="22"/>
        </w:rPr>
      </w:pPr>
      <w:r w:rsidRPr="007D0A99">
        <w:rPr>
          <w:rFonts w:ascii="Tahoma" w:hAnsi="Tahoma" w:cs="Tahoma"/>
          <w:b/>
          <w:i/>
          <w:sz w:val="22"/>
          <w:szCs w:val="22"/>
        </w:rPr>
        <w:t>Uwaga! Gmina jest płatnikiem podatku VAT.</w:t>
      </w:r>
    </w:p>
    <w:p w:rsidR="00FB6FB5" w:rsidRPr="007D0A99" w:rsidRDefault="00FB6FB5">
      <w:pPr>
        <w:pStyle w:val="Styl1"/>
        <w:numPr>
          <w:ilvl w:val="0"/>
          <w:numId w:val="14"/>
        </w:numPr>
        <w:ind w:left="567" w:hanging="567"/>
        <w:jc w:val="both"/>
      </w:pPr>
      <w:r w:rsidRPr="007D0A99">
        <w:t>Opis kryteriów, którymi Zamawiający będzie się kierował przy wyborze oferty, wraz z podaniem znaczenia tych kryteriów i sposobu oceny ofert</w:t>
      </w:r>
    </w:p>
    <w:p w:rsidR="00FB6FB5" w:rsidRPr="007D0A99" w:rsidRDefault="00FB6FB5">
      <w:pPr>
        <w:rPr>
          <w:rFonts w:ascii="Verdana,Bold" w:hAnsi="Verdana,Bold" w:cs="Verdana,Bold"/>
          <w:b/>
          <w:bCs/>
          <w:sz w:val="18"/>
          <w:szCs w:val="18"/>
        </w:rPr>
      </w:pPr>
    </w:p>
    <w:p w:rsidR="00FB6FB5" w:rsidRPr="007D0A99" w:rsidRDefault="00FB6FB5" w:rsidP="0032091B">
      <w:pPr>
        <w:numPr>
          <w:ilvl w:val="0"/>
          <w:numId w:val="26"/>
        </w:numPr>
        <w:rPr>
          <w:rFonts w:ascii="Tahoma" w:hAnsi="Tahoma" w:cs="Tahoma"/>
          <w:sz w:val="22"/>
          <w:szCs w:val="22"/>
        </w:rPr>
      </w:pPr>
      <w:r w:rsidRPr="007D0A99">
        <w:rPr>
          <w:rFonts w:ascii="Tahoma" w:hAnsi="Tahoma" w:cs="Tahoma"/>
          <w:b/>
          <w:bCs/>
          <w:sz w:val="22"/>
          <w:szCs w:val="22"/>
        </w:rPr>
        <w:t>Kryteriami oceny ofert są</w:t>
      </w:r>
      <w:r w:rsidRPr="007D0A99">
        <w:rPr>
          <w:rFonts w:ascii="Tahoma" w:hAnsi="Tahoma" w:cs="Tahoma"/>
          <w:sz w:val="22"/>
          <w:szCs w:val="22"/>
        </w:rPr>
        <w:t>:</w:t>
      </w:r>
    </w:p>
    <w:p w:rsidR="00FB6FB5" w:rsidRPr="007D0A99" w:rsidRDefault="00FB6FB5" w:rsidP="0032091B">
      <w:pPr>
        <w:numPr>
          <w:ilvl w:val="1"/>
          <w:numId w:val="26"/>
        </w:numPr>
        <w:ind w:left="567" w:hanging="567"/>
        <w:rPr>
          <w:rFonts w:ascii="Tahoma" w:hAnsi="Tahoma" w:cs="Tahoma"/>
          <w:sz w:val="22"/>
          <w:szCs w:val="22"/>
        </w:rPr>
      </w:pPr>
      <w:r w:rsidRPr="007D0A99">
        <w:rPr>
          <w:rFonts w:ascii="Tahoma" w:hAnsi="Tahoma" w:cs="Tahoma"/>
          <w:sz w:val="22"/>
          <w:szCs w:val="22"/>
        </w:rPr>
        <w:t>Cena oferty brutto (C) 60%</w:t>
      </w:r>
    </w:p>
    <w:p w:rsidR="00FB6FB5" w:rsidRPr="007D0A99" w:rsidRDefault="00DB50F2" w:rsidP="0032091B">
      <w:pPr>
        <w:numPr>
          <w:ilvl w:val="1"/>
          <w:numId w:val="26"/>
        </w:numPr>
        <w:ind w:left="567" w:hanging="567"/>
        <w:rPr>
          <w:rFonts w:ascii="Tahoma" w:hAnsi="Tahoma" w:cs="Tahoma"/>
          <w:sz w:val="22"/>
          <w:szCs w:val="22"/>
        </w:rPr>
      </w:pPr>
      <w:r>
        <w:rPr>
          <w:rFonts w:ascii="Tahoma" w:hAnsi="Tahoma" w:cs="Tahoma"/>
          <w:sz w:val="22"/>
          <w:szCs w:val="22"/>
        </w:rPr>
        <w:t>Termin płatności (P</w:t>
      </w:r>
      <w:r w:rsidR="00FB6FB5" w:rsidRPr="007D0A99">
        <w:rPr>
          <w:rFonts w:ascii="Tahoma" w:hAnsi="Tahoma" w:cs="Tahoma"/>
          <w:sz w:val="22"/>
          <w:szCs w:val="22"/>
        </w:rPr>
        <w:t>) 40%</w:t>
      </w:r>
    </w:p>
    <w:p w:rsidR="00FB6FB5" w:rsidRPr="007D0A99" w:rsidRDefault="00FB6FB5" w:rsidP="0032091B">
      <w:pPr>
        <w:numPr>
          <w:ilvl w:val="0"/>
          <w:numId w:val="26"/>
        </w:numPr>
        <w:rPr>
          <w:rFonts w:ascii="Tahoma" w:hAnsi="Tahoma" w:cs="Tahoma"/>
          <w:sz w:val="22"/>
          <w:szCs w:val="22"/>
        </w:rPr>
      </w:pPr>
      <w:r w:rsidRPr="007D0A99">
        <w:rPr>
          <w:rFonts w:ascii="Tahoma" w:hAnsi="Tahoma" w:cs="Tahoma"/>
          <w:sz w:val="22"/>
          <w:szCs w:val="22"/>
        </w:rPr>
        <w:t>Punkty będą przyznawane wg następujących zasad: 1% = 1 punkt.</w:t>
      </w:r>
    </w:p>
    <w:p w:rsidR="00FB6FB5" w:rsidRPr="007D0A99" w:rsidRDefault="00FB6FB5" w:rsidP="0032091B">
      <w:pPr>
        <w:numPr>
          <w:ilvl w:val="1"/>
          <w:numId w:val="26"/>
        </w:numPr>
        <w:ind w:left="567" w:hanging="567"/>
        <w:rPr>
          <w:rFonts w:ascii="Tahoma" w:hAnsi="Tahoma" w:cs="Tahoma"/>
          <w:b/>
          <w:bCs/>
          <w:sz w:val="22"/>
          <w:szCs w:val="22"/>
        </w:rPr>
      </w:pPr>
      <w:r w:rsidRPr="007D0A99">
        <w:rPr>
          <w:rFonts w:ascii="Tahoma" w:hAnsi="Tahoma" w:cs="Tahoma"/>
          <w:b/>
          <w:bCs/>
          <w:sz w:val="22"/>
          <w:szCs w:val="22"/>
        </w:rPr>
        <w:t>Cena oferty (C)</w:t>
      </w:r>
    </w:p>
    <w:p w:rsidR="00FB6FB5" w:rsidRPr="007D0A99" w:rsidRDefault="00FB6FB5" w:rsidP="0032091B">
      <w:pPr>
        <w:numPr>
          <w:ilvl w:val="0"/>
          <w:numId w:val="27"/>
        </w:numPr>
        <w:rPr>
          <w:rFonts w:ascii="Tahoma" w:hAnsi="Tahoma" w:cs="Tahoma"/>
          <w:sz w:val="22"/>
          <w:szCs w:val="22"/>
        </w:rPr>
      </w:pPr>
      <w:r w:rsidRPr="007D0A99">
        <w:rPr>
          <w:rFonts w:ascii="Tahoma" w:hAnsi="Tahoma" w:cs="Tahoma"/>
          <w:sz w:val="22"/>
          <w:szCs w:val="22"/>
        </w:rPr>
        <w:t xml:space="preserve">Oferta z najniższą ceną brutto otrzyma </w:t>
      </w:r>
      <w:r w:rsidRPr="007D0A99">
        <w:rPr>
          <w:rFonts w:ascii="Tahoma" w:hAnsi="Tahoma" w:cs="Tahoma"/>
          <w:b/>
          <w:bCs/>
          <w:sz w:val="22"/>
          <w:szCs w:val="22"/>
        </w:rPr>
        <w:t>60 punktów</w:t>
      </w:r>
      <w:r w:rsidRPr="007D0A99">
        <w:rPr>
          <w:rFonts w:ascii="Tahoma" w:hAnsi="Tahoma" w:cs="Tahoma"/>
          <w:sz w:val="22"/>
          <w:szCs w:val="22"/>
        </w:rPr>
        <w:t>.</w:t>
      </w:r>
    </w:p>
    <w:p w:rsidR="00FB6FB5" w:rsidRPr="007D0A99" w:rsidRDefault="00FB6FB5" w:rsidP="0032091B">
      <w:pPr>
        <w:numPr>
          <w:ilvl w:val="0"/>
          <w:numId w:val="27"/>
        </w:numPr>
        <w:jc w:val="both"/>
        <w:rPr>
          <w:rFonts w:ascii="Tahoma" w:hAnsi="Tahoma" w:cs="Tahoma"/>
          <w:sz w:val="22"/>
          <w:szCs w:val="22"/>
        </w:rPr>
      </w:pPr>
      <w:r w:rsidRPr="007D0A99">
        <w:rPr>
          <w:rFonts w:ascii="Tahoma" w:hAnsi="Tahoma" w:cs="Tahoma"/>
          <w:sz w:val="22"/>
          <w:szCs w:val="22"/>
        </w:rPr>
        <w:t>Punkty pozostałych ofert liczone będą wg proporcji matematycznej z dokładnością do dwóch miejsc po przecinku:</w:t>
      </w:r>
    </w:p>
    <w:p w:rsidR="00FB6FB5" w:rsidRPr="007D0A99" w:rsidRDefault="00FB6FB5">
      <w:pPr>
        <w:ind w:left="360"/>
        <w:rPr>
          <w:i/>
          <w:iCs/>
          <w:sz w:val="22"/>
          <w:szCs w:val="22"/>
        </w:rPr>
      </w:pPr>
      <w:r w:rsidRPr="007D0A99">
        <w:rPr>
          <w:i/>
          <w:iCs/>
          <w:sz w:val="22"/>
          <w:szCs w:val="22"/>
        </w:rPr>
        <w:t xml:space="preserve">           C</w:t>
      </w:r>
      <w:r w:rsidRPr="007D0A99">
        <w:rPr>
          <w:sz w:val="22"/>
          <w:szCs w:val="22"/>
        </w:rPr>
        <w:t xml:space="preserve"> min</w:t>
      </w:r>
    </w:p>
    <w:p w:rsidR="00FB6FB5" w:rsidRPr="007D0A99" w:rsidRDefault="00FB6FB5">
      <w:pPr>
        <w:ind w:left="360"/>
        <w:rPr>
          <w:rFonts w:ascii="Symbol" w:hAnsi="Symbol" w:cs="Symbol"/>
          <w:sz w:val="22"/>
          <w:szCs w:val="22"/>
        </w:rPr>
      </w:pPr>
      <w:r w:rsidRPr="007D0A99">
        <w:rPr>
          <w:i/>
          <w:iCs/>
          <w:sz w:val="22"/>
          <w:szCs w:val="22"/>
        </w:rPr>
        <w:t xml:space="preserve">   C </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sz w:val="22"/>
          <w:szCs w:val="22"/>
        </w:rPr>
        <w:t>60</w:t>
      </w:r>
    </w:p>
    <w:p w:rsidR="00FB6FB5" w:rsidRPr="007D0A99" w:rsidRDefault="00FB6FB5">
      <w:pPr>
        <w:ind w:left="360"/>
        <w:rPr>
          <w:i/>
          <w:iCs/>
          <w:sz w:val="22"/>
          <w:szCs w:val="22"/>
        </w:rPr>
      </w:pPr>
      <w:r w:rsidRPr="007D0A99">
        <w:rPr>
          <w:i/>
          <w:iCs/>
          <w:sz w:val="22"/>
          <w:szCs w:val="22"/>
        </w:rPr>
        <w:t xml:space="preserve">             C </w:t>
      </w:r>
      <w:proofErr w:type="spellStart"/>
      <w:r w:rsidRPr="007D0A99">
        <w:rPr>
          <w:i/>
          <w:iCs/>
          <w:sz w:val="22"/>
          <w:szCs w:val="22"/>
        </w:rPr>
        <w:t>ob</w:t>
      </w:r>
      <w:proofErr w:type="spellEnd"/>
      <w:r w:rsidRPr="007D0A99">
        <w:rPr>
          <w:i/>
          <w:iCs/>
          <w:sz w:val="22"/>
          <w:szCs w:val="22"/>
        </w:rPr>
        <w:t xml:space="preserve"> </w:t>
      </w:r>
    </w:p>
    <w:p w:rsidR="00FB6FB5" w:rsidRPr="007D0A99" w:rsidRDefault="00FB6FB5">
      <w:pPr>
        <w:ind w:left="360"/>
        <w:rPr>
          <w:rFonts w:ascii="Tahoma" w:hAnsi="Tahoma" w:cs="Tahoma"/>
          <w:i/>
          <w:iCs/>
          <w:sz w:val="22"/>
          <w:szCs w:val="22"/>
        </w:rPr>
      </w:pPr>
      <w:r w:rsidRPr="007D0A99">
        <w:rPr>
          <w:rFonts w:ascii="Tahoma" w:hAnsi="Tahoma" w:cs="Tahoma"/>
          <w:i/>
          <w:iCs/>
          <w:sz w:val="22"/>
          <w:szCs w:val="22"/>
        </w:rPr>
        <w:t>gdzie:</w:t>
      </w:r>
    </w:p>
    <w:p w:rsidR="00FB6FB5" w:rsidRPr="007D0A99" w:rsidRDefault="00FB6FB5">
      <w:pPr>
        <w:ind w:left="360"/>
        <w:rPr>
          <w:rFonts w:ascii="Tahoma" w:hAnsi="Tahoma" w:cs="Tahoma"/>
          <w:sz w:val="22"/>
          <w:szCs w:val="22"/>
        </w:rPr>
      </w:pPr>
      <w:r w:rsidRPr="007D0A99">
        <w:rPr>
          <w:rFonts w:ascii="Tahoma" w:hAnsi="Tahoma" w:cs="Tahoma"/>
          <w:sz w:val="22"/>
          <w:szCs w:val="22"/>
        </w:rPr>
        <w:lastRenderedPageBreak/>
        <w:t>C – ilość punktów za kryterium ceny</w:t>
      </w:r>
    </w:p>
    <w:p w:rsidR="00FB6FB5" w:rsidRPr="007D0A99" w:rsidRDefault="00FB6FB5">
      <w:pPr>
        <w:ind w:left="360"/>
        <w:rPr>
          <w:rFonts w:ascii="Tahoma" w:hAnsi="Tahoma" w:cs="Tahoma"/>
          <w:sz w:val="22"/>
          <w:szCs w:val="22"/>
        </w:rPr>
      </w:pPr>
      <w:proofErr w:type="spellStart"/>
      <w:r w:rsidRPr="007D0A99">
        <w:rPr>
          <w:rFonts w:ascii="Tahoma" w:hAnsi="Tahoma" w:cs="Tahoma"/>
          <w:sz w:val="22"/>
          <w:szCs w:val="22"/>
        </w:rPr>
        <w:t>Cob</w:t>
      </w:r>
      <w:proofErr w:type="spellEnd"/>
      <w:r w:rsidRPr="007D0A99">
        <w:rPr>
          <w:rFonts w:ascii="Tahoma" w:hAnsi="Tahoma" w:cs="Tahoma"/>
          <w:sz w:val="22"/>
          <w:szCs w:val="22"/>
        </w:rPr>
        <w:t xml:space="preserve"> – cena brutto oferty badanej</w:t>
      </w:r>
    </w:p>
    <w:p w:rsidR="00FB6FB5" w:rsidRPr="007D0A99" w:rsidRDefault="00FB6FB5">
      <w:pPr>
        <w:ind w:left="360"/>
        <w:rPr>
          <w:rFonts w:ascii="Tahoma" w:hAnsi="Tahoma" w:cs="Tahoma"/>
          <w:sz w:val="22"/>
          <w:szCs w:val="22"/>
        </w:rPr>
      </w:pPr>
      <w:proofErr w:type="spellStart"/>
      <w:r w:rsidRPr="007D0A99">
        <w:rPr>
          <w:rFonts w:ascii="Tahoma" w:hAnsi="Tahoma" w:cs="Tahoma"/>
          <w:sz w:val="22"/>
          <w:szCs w:val="22"/>
        </w:rPr>
        <w:t>Cmin</w:t>
      </w:r>
      <w:proofErr w:type="spellEnd"/>
      <w:r w:rsidRPr="007D0A99">
        <w:rPr>
          <w:rFonts w:ascii="Tahoma" w:hAnsi="Tahoma" w:cs="Tahoma"/>
          <w:sz w:val="22"/>
          <w:szCs w:val="22"/>
        </w:rPr>
        <w:t xml:space="preserve"> – najniższa cena oferowana brutto</w:t>
      </w:r>
    </w:p>
    <w:p w:rsidR="00FB6FB5" w:rsidRPr="007D0A99" w:rsidRDefault="00DB50F2" w:rsidP="0032091B">
      <w:pPr>
        <w:numPr>
          <w:ilvl w:val="1"/>
          <w:numId w:val="26"/>
        </w:numPr>
        <w:spacing w:before="120"/>
        <w:ind w:left="708" w:hanging="708"/>
        <w:rPr>
          <w:rFonts w:ascii="Tahoma" w:hAnsi="Tahoma" w:cs="Tahoma"/>
          <w:b/>
          <w:bCs/>
          <w:sz w:val="22"/>
          <w:szCs w:val="22"/>
        </w:rPr>
      </w:pPr>
      <w:r>
        <w:rPr>
          <w:rFonts w:ascii="Tahoma" w:hAnsi="Tahoma" w:cs="Tahoma"/>
          <w:b/>
          <w:sz w:val="22"/>
          <w:szCs w:val="22"/>
        </w:rPr>
        <w:t>Termin płatności (P</w:t>
      </w:r>
      <w:r w:rsidR="00FB6FB5" w:rsidRPr="007D0A99">
        <w:rPr>
          <w:rFonts w:ascii="Tahoma" w:hAnsi="Tahoma" w:cs="Tahoma"/>
          <w:b/>
          <w:sz w:val="22"/>
          <w:szCs w:val="22"/>
        </w:rPr>
        <w:t>)</w:t>
      </w:r>
    </w:p>
    <w:p w:rsidR="00FB6FB5" w:rsidRPr="007D0A99" w:rsidRDefault="00FB6FB5">
      <w:pPr>
        <w:ind w:left="567"/>
        <w:jc w:val="both"/>
        <w:rPr>
          <w:rFonts w:ascii="Tahoma" w:hAnsi="Tahoma" w:cs="Tahoma"/>
          <w:sz w:val="22"/>
          <w:szCs w:val="22"/>
        </w:rPr>
      </w:pPr>
      <w:r w:rsidRPr="007D0A99">
        <w:rPr>
          <w:rFonts w:ascii="Tahoma" w:hAnsi="Tahoma" w:cs="Tahoma"/>
          <w:sz w:val="22"/>
          <w:szCs w:val="22"/>
        </w:rPr>
        <w:t>Punkty w tym kryterium będą przyznawane za</w:t>
      </w:r>
      <w:r w:rsidR="00864C87">
        <w:rPr>
          <w:rFonts w:ascii="Tahoma" w:hAnsi="Tahoma" w:cs="Tahoma"/>
          <w:sz w:val="22"/>
          <w:szCs w:val="22"/>
        </w:rPr>
        <w:t xml:space="preserve"> </w:t>
      </w:r>
      <w:r w:rsidR="00C95D5C">
        <w:rPr>
          <w:rFonts w:ascii="Tahoma" w:hAnsi="Tahoma" w:cs="Tahoma"/>
          <w:sz w:val="22"/>
          <w:szCs w:val="22"/>
        </w:rPr>
        <w:t>termin płatności faktur zaproponowany przez wykonawcę</w:t>
      </w:r>
      <w:r w:rsidRPr="007D0A99">
        <w:rPr>
          <w:rFonts w:ascii="Tahoma" w:hAnsi="Tahoma" w:cs="Tahoma"/>
          <w:sz w:val="22"/>
          <w:szCs w:val="22"/>
        </w:rPr>
        <w:t xml:space="preserve">. Oferta otrzyma punkty (maksymalnie </w:t>
      </w:r>
      <w:r w:rsidRPr="007D0A99">
        <w:rPr>
          <w:rFonts w:ascii="Tahoma" w:hAnsi="Tahoma" w:cs="Tahoma"/>
          <w:b/>
          <w:sz w:val="22"/>
          <w:szCs w:val="22"/>
        </w:rPr>
        <w:t>40 punktów</w:t>
      </w:r>
      <w:r w:rsidRPr="007D0A99">
        <w:rPr>
          <w:rFonts w:ascii="Tahoma" w:hAnsi="Tahoma" w:cs="Tahoma"/>
          <w:sz w:val="22"/>
          <w:szCs w:val="22"/>
        </w:rPr>
        <w:t xml:space="preserve"> w kryterium) zgodnie tabelą poniżej:</w:t>
      </w:r>
    </w:p>
    <w:p w:rsidR="00FB6FB5" w:rsidRPr="007D0A99" w:rsidRDefault="00FB6FB5">
      <w:pPr>
        <w:rPr>
          <w:rFonts w:ascii="Verdana" w:hAnsi="Verdana" w:cs="Verdana"/>
          <w:sz w:val="16"/>
          <w:szCs w:val="16"/>
        </w:rPr>
      </w:pPr>
    </w:p>
    <w:tbl>
      <w:tblPr>
        <w:tblW w:w="7310" w:type="dxa"/>
        <w:tblInd w:w="88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272"/>
        <w:gridCol w:w="1561"/>
        <w:gridCol w:w="1752"/>
        <w:gridCol w:w="1725"/>
      </w:tblGrid>
      <w:tr w:rsidR="00FB6FB5" w:rsidRPr="007D0A99">
        <w:tc>
          <w:tcPr>
            <w:tcW w:w="2271" w:type="dxa"/>
            <w:tcMar>
              <w:left w:w="108" w:type="dxa"/>
            </w:tcMar>
          </w:tcPr>
          <w:p w:rsidR="00FB6FB5" w:rsidRPr="007D0A99" w:rsidRDefault="00864C87">
            <w:pPr>
              <w:spacing w:before="20" w:after="20"/>
              <w:jc w:val="center"/>
              <w:rPr>
                <w:rFonts w:ascii="Tahoma" w:hAnsi="Tahoma" w:cs="Tahoma"/>
              </w:rPr>
            </w:pPr>
            <w:r>
              <w:rPr>
                <w:rFonts w:ascii="Tahoma" w:hAnsi="Tahoma" w:cs="Tahoma"/>
              </w:rPr>
              <w:t>Termin płatności</w:t>
            </w:r>
            <w:r w:rsidR="00C95D5C">
              <w:rPr>
                <w:rFonts w:ascii="Tahoma" w:hAnsi="Tahoma" w:cs="Tahoma"/>
              </w:rPr>
              <w:t xml:space="preserve"> faktury</w:t>
            </w:r>
            <w:r>
              <w:rPr>
                <w:rFonts w:ascii="Tahoma" w:hAnsi="Tahoma" w:cs="Tahoma"/>
              </w:rPr>
              <w:t xml:space="preserve"> </w:t>
            </w:r>
            <w:r w:rsidR="00FB6FB5" w:rsidRPr="007D0A99">
              <w:rPr>
                <w:rFonts w:ascii="Tahoma" w:hAnsi="Tahoma" w:cs="Tahoma"/>
              </w:rPr>
              <w:t>:</w:t>
            </w:r>
          </w:p>
        </w:tc>
        <w:tc>
          <w:tcPr>
            <w:tcW w:w="1561" w:type="dxa"/>
            <w:tcMar>
              <w:left w:w="108" w:type="dxa"/>
            </w:tcMar>
          </w:tcPr>
          <w:p w:rsidR="00FB6FB5" w:rsidRPr="007D0A99" w:rsidRDefault="0041705B">
            <w:pPr>
              <w:jc w:val="center"/>
              <w:rPr>
                <w:rFonts w:ascii="Tahoma" w:hAnsi="Tahoma" w:cs="Tahoma"/>
              </w:rPr>
            </w:pPr>
            <w:r>
              <w:rPr>
                <w:rFonts w:ascii="Tahoma" w:hAnsi="Tahoma" w:cs="Tahoma"/>
              </w:rPr>
              <w:t>d</w:t>
            </w:r>
            <w:r w:rsidR="00C0413B">
              <w:rPr>
                <w:rFonts w:ascii="Tahoma" w:hAnsi="Tahoma" w:cs="Tahoma"/>
              </w:rPr>
              <w:t>o 21 dni</w:t>
            </w:r>
          </w:p>
        </w:tc>
        <w:tc>
          <w:tcPr>
            <w:tcW w:w="1752" w:type="dxa"/>
            <w:tcMar>
              <w:left w:w="108" w:type="dxa"/>
            </w:tcMar>
            <w:vAlign w:val="center"/>
          </w:tcPr>
          <w:p w:rsidR="00FB6FB5" w:rsidRPr="007D0A99" w:rsidRDefault="00AD47F1">
            <w:pPr>
              <w:jc w:val="center"/>
              <w:rPr>
                <w:rFonts w:ascii="Tahoma" w:hAnsi="Tahoma" w:cs="Tahoma"/>
              </w:rPr>
            </w:pPr>
            <w:r>
              <w:rPr>
                <w:rFonts w:ascii="Tahoma" w:hAnsi="Tahoma" w:cs="Tahoma"/>
              </w:rPr>
              <w:t>21 - 29 dni</w:t>
            </w:r>
          </w:p>
        </w:tc>
        <w:tc>
          <w:tcPr>
            <w:tcW w:w="1725" w:type="dxa"/>
            <w:tcMar>
              <w:left w:w="108" w:type="dxa"/>
            </w:tcMar>
            <w:vAlign w:val="center"/>
          </w:tcPr>
          <w:p w:rsidR="00FB6FB5" w:rsidRPr="007D0A99" w:rsidRDefault="00AD47F1">
            <w:pPr>
              <w:jc w:val="center"/>
              <w:rPr>
                <w:rFonts w:ascii="Tahoma" w:hAnsi="Tahoma" w:cs="Tahoma"/>
              </w:rPr>
            </w:pPr>
            <w:r>
              <w:rPr>
                <w:rFonts w:ascii="Tahoma" w:hAnsi="Tahoma" w:cs="Tahoma"/>
              </w:rPr>
              <w:t>30 dni</w:t>
            </w:r>
          </w:p>
        </w:tc>
      </w:tr>
      <w:tr w:rsidR="00FB6FB5" w:rsidRPr="007D0A99">
        <w:tc>
          <w:tcPr>
            <w:tcW w:w="2271" w:type="dxa"/>
            <w:tcMar>
              <w:left w:w="108" w:type="dxa"/>
            </w:tcMar>
          </w:tcPr>
          <w:p w:rsidR="00FB6FB5" w:rsidRPr="007D0A99" w:rsidRDefault="00FB6FB5">
            <w:pPr>
              <w:spacing w:before="20" w:after="20"/>
              <w:jc w:val="center"/>
              <w:rPr>
                <w:rFonts w:ascii="Tahoma" w:hAnsi="Tahoma" w:cs="Tahoma"/>
              </w:rPr>
            </w:pPr>
            <w:r w:rsidRPr="007D0A99">
              <w:rPr>
                <w:rFonts w:ascii="Tahoma" w:hAnsi="Tahoma" w:cs="Tahoma"/>
              </w:rPr>
              <w:t>Przyznane punkty:</w:t>
            </w:r>
          </w:p>
        </w:tc>
        <w:tc>
          <w:tcPr>
            <w:tcW w:w="1561" w:type="dxa"/>
            <w:tcMar>
              <w:left w:w="108" w:type="dxa"/>
            </w:tcMar>
          </w:tcPr>
          <w:p w:rsidR="00FB6FB5" w:rsidRPr="007D0A99" w:rsidRDefault="00FB6FB5">
            <w:pPr>
              <w:jc w:val="center"/>
              <w:rPr>
                <w:rFonts w:ascii="Tahoma" w:hAnsi="Tahoma" w:cs="Tahoma"/>
              </w:rPr>
            </w:pPr>
            <w:r w:rsidRPr="007D0A99">
              <w:rPr>
                <w:rFonts w:ascii="Tahoma" w:hAnsi="Tahoma" w:cs="Tahoma"/>
              </w:rPr>
              <w:t>0</w:t>
            </w:r>
          </w:p>
        </w:tc>
        <w:tc>
          <w:tcPr>
            <w:tcW w:w="1752" w:type="dxa"/>
            <w:tcMar>
              <w:left w:w="108" w:type="dxa"/>
            </w:tcMar>
          </w:tcPr>
          <w:p w:rsidR="00FB6FB5" w:rsidRPr="007D0A99" w:rsidRDefault="00FB6FB5">
            <w:pPr>
              <w:jc w:val="center"/>
              <w:rPr>
                <w:rFonts w:ascii="Tahoma" w:hAnsi="Tahoma" w:cs="Tahoma"/>
              </w:rPr>
            </w:pPr>
            <w:r w:rsidRPr="007D0A99">
              <w:rPr>
                <w:rFonts w:ascii="Tahoma" w:hAnsi="Tahoma" w:cs="Tahoma"/>
              </w:rPr>
              <w:t>20</w:t>
            </w:r>
          </w:p>
        </w:tc>
        <w:tc>
          <w:tcPr>
            <w:tcW w:w="1725" w:type="dxa"/>
            <w:tcMar>
              <w:left w:w="108" w:type="dxa"/>
            </w:tcMar>
          </w:tcPr>
          <w:p w:rsidR="00FB6FB5" w:rsidRPr="007D0A99" w:rsidRDefault="00FB6FB5">
            <w:pPr>
              <w:jc w:val="center"/>
              <w:rPr>
                <w:rFonts w:ascii="Tahoma" w:hAnsi="Tahoma" w:cs="Tahoma"/>
              </w:rPr>
            </w:pPr>
            <w:r w:rsidRPr="007D0A99">
              <w:rPr>
                <w:rFonts w:ascii="Tahoma" w:hAnsi="Tahoma" w:cs="Tahoma"/>
              </w:rPr>
              <w:t>40</w:t>
            </w:r>
          </w:p>
        </w:tc>
      </w:tr>
    </w:tbl>
    <w:p w:rsidR="00FB6FB5" w:rsidRPr="007D0A99" w:rsidRDefault="00FB6FB5">
      <w:pPr>
        <w:jc w:val="both"/>
        <w:rPr>
          <w:rFonts w:ascii="Tahoma" w:hAnsi="Tahoma" w:cs="Tahoma"/>
          <w:sz w:val="22"/>
          <w:szCs w:val="22"/>
        </w:rPr>
      </w:pPr>
      <w:r w:rsidRPr="007D0A99">
        <w:rPr>
          <w:rFonts w:ascii="Tahoma" w:hAnsi="Tahoma" w:cs="Tahoma"/>
          <w:sz w:val="22"/>
          <w:szCs w:val="22"/>
        </w:rPr>
        <w:t xml:space="preserve"> </w:t>
      </w:r>
    </w:p>
    <w:p w:rsidR="00FB6FB5" w:rsidRPr="007D0A99" w:rsidRDefault="00FB6FB5">
      <w:pPr>
        <w:jc w:val="both"/>
        <w:rPr>
          <w:rFonts w:ascii="Tahoma" w:hAnsi="Tahoma" w:cs="Tahoma"/>
          <w:sz w:val="22"/>
          <w:szCs w:val="22"/>
        </w:rPr>
      </w:pPr>
      <w:r w:rsidRPr="007D0A99">
        <w:rPr>
          <w:rFonts w:ascii="Tahoma" w:hAnsi="Tahoma" w:cs="Tahoma"/>
          <w:sz w:val="22"/>
          <w:szCs w:val="22"/>
        </w:rPr>
        <w:t xml:space="preserve">3. Ostateczny ranking ofert wyliczony </w:t>
      </w:r>
      <w:r w:rsidR="005D4526">
        <w:rPr>
          <w:rFonts w:ascii="Tahoma" w:hAnsi="Tahoma" w:cs="Tahoma"/>
          <w:sz w:val="22"/>
          <w:szCs w:val="22"/>
        </w:rPr>
        <w:t>zostanie według wzoru Ok = C + P</w:t>
      </w:r>
      <w:r w:rsidRPr="007D0A99">
        <w:rPr>
          <w:rFonts w:ascii="Tahoma" w:hAnsi="Tahoma" w:cs="Tahoma"/>
          <w:sz w:val="22"/>
          <w:szCs w:val="22"/>
        </w:rPr>
        <w:t xml:space="preserve"> gdzie:</w:t>
      </w:r>
    </w:p>
    <w:p w:rsidR="00FB6FB5" w:rsidRPr="007D0A99" w:rsidRDefault="00FB6FB5">
      <w:pPr>
        <w:jc w:val="both"/>
        <w:rPr>
          <w:rFonts w:ascii="Tahoma" w:hAnsi="Tahoma" w:cs="Tahoma"/>
          <w:sz w:val="22"/>
          <w:szCs w:val="22"/>
        </w:rPr>
      </w:pPr>
      <w:r w:rsidRPr="007D0A99">
        <w:rPr>
          <w:rFonts w:ascii="Tahoma" w:hAnsi="Tahoma" w:cs="Tahoma"/>
          <w:sz w:val="22"/>
          <w:szCs w:val="22"/>
        </w:rPr>
        <w:t>Ok – ocena końcowa,</w:t>
      </w:r>
    </w:p>
    <w:p w:rsidR="00FB6FB5" w:rsidRPr="007D0A99" w:rsidRDefault="00FB6FB5">
      <w:pPr>
        <w:jc w:val="both"/>
        <w:rPr>
          <w:rFonts w:ascii="Tahoma" w:hAnsi="Tahoma" w:cs="Tahoma"/>
          <w:sz w:val="22"/>
          <w:szCs w:val="22"/>
        </w:rPr>
      </w:pPr>
      <w:r w:rsidRPr="007D0A99">
        <w:rPr>
          <w:rFonts w:ascii="Tahoma" w:hAnsi="Tahoma" w:cs="Tahoma"/>
          <w:sz w:val="22"/>
          <w:szCs w:val="22"/>
        </w:rPr>
        <w:t>C - ilość punktów za cenę oferty,</w:t>
      </w:r>
    </w:p>
    <w:p w:rsidR="00FB6FB5" w:rsidRPr="007D0A99" w:rsidRDefault="00C95D5C">
      <w:pPr>
        <w:jc w:val="both"/>
        <w:rPr>
          <w:rFonts w:ascii="Tahoma" w:hAnsi="Tahoma" w:cs="Tahoma"/>
          <w:sz w:val="22"/>
          <w:szCs w:val="22"/>
        </w:rPr>
      </w:pPr>
      <w:r>
        <w:rPr>
          <w:rFonts w:ascii="Tahoma" w:hAnsi="Tahoma" w:cs="Tahoma"/>
          <w:sz w:val="22"/>
          <w:szCs w:val="22"/>
        </w:rPr>
        <w:t>P</w:t>
      </w:r>
      <w:r w:rsidR="00FB6FB5" w:rsidRPr="007D0A99">
        <w:rPr>
          <w:rFonts w:ascii="Tahoma" w:hAnsi="Tahoma" w:cs="Tahoma"/>
          <w:sz w:val="22"/>
          <w:szCs w:val="22"/>
        </w:rPr>
        <w:t xml:space="preserve"> - ilość pu</w:t>
      </w:r>
      <w:r>
        <w:rPr>
          <w:rFonts w:ascii="Tahoma" w:hAnsi="Tahoma" w:cs="Tahoma"/>
          <w:sz w:val="22"/>
          <w:szCs w:val="22"/>
        </w:rPr>
        <w:t>nktów za termin płatności faktury</w:t>
      </w:r>
      <w:r w:rsidR="00FB6FB5" w:rsidRPr="007D0A99">
        <w:rPr>
          <w:rFonts w:ascii="Tahoma" w:hAnsi="Tahoma" w:cs="Tahoma"/>
          <w:sz w:val="22"/>
          <w:szCs w:val="22"/>
        </w:rPr>
        <w:t>,</w:t>
      </w:r>
    </w:p>
    <w:p w:rsidR="00FB6FB5" w:rsidRPr="007D0A99" w:rsidRDefault="00FB6FB5">
      <w:pPr>
        <w:spacing w:before="120"/>
        <w:jc w:val="both"/>
        <w:rPr>
          <w:rFonts w:ascii="Tahoma" w:hAnsi="Tahoma" w:cs="Tahoma"/>
          <w:sz w:val="22"/>
          <w:szCs w:val="22"/>
        </w:rPr>
      </w:pPr>
      <w:r w:rsidRPr="007D0A99">
        <w:rPr>
          <w:rFonts w:ascii="Tahoma" w:hAnsi="Tahoma" w:cs="Tahoma"/>
          <w:sz w:val="22"/>
          <w:szCs w:val="22"/>
        </w:rPr>
        <w:t>Ocena punktowa będzie dotyczyć wyłącznie ofert uznanych za ważne i niepodlegających odrzuceniu</w:t>
      </w:r>
    </w:p>
    <w:p w:rsidR="00FB6FB5" w:rsidRPr="007D0A99" w:rsidRDefault="00FB6FB5">
      <w:pPr>
        <w:spacing w:before="120"/>
        <w:ind w:left="180" w:hanging="180"/>
        <w:jc w:val="both"/>
        <w:rPr>
          <w:rFonts w:ascii="Tahoma" w:hAnsi="Tahoma" w:cs="Tahoma"/>
          <w:sz w:val="22"/>
          <w:szCs w:val="22"/>
        </w:rPr>
      </w:pPr>
      <w:r w:rsidRPr="007D0A99">
        <w:rPr>
          <w:rFonts w:ascii="Tahoma" w:hAnsi="Tahoma" w:cs="Tahoma"/>
          <w:sz w:val="22"/>
          <w:szCs w:val="22"/>
        </w:rPr>
        <w:t xml:space="preserve">4. 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(Art. 91 ust. 3a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pStyle w:val="Styl1"/>
        <w:numPr>
          <w:ilvl w:val="0"/>
          <w:numId w:val="14"/>
        </w:numPr>
        <w:ind w:left="567" w:hanging="567"/>
        <w:jc w:val="both"/>
      </w:pPr>
      <w:r w:rsidRPr="007D0A99">
        <w:t>Informacje o formalnościach, jakie powinny zostać dopełnione po wyborze oferty w celu zawarcia umowy w sprawie zamówienia publicznego</w:t>
      </w:r>
    </w:p>
    <w:p w:rsidR="00FB6FB5" w:rsidRPr="007D0A99" w:rsidRDefault="00FB6FB5">
      <w:pPr>
        <w:rPr>
          <w:rFonts w:ascii="Verdana,Bold" w:hAnsi="Verdana,Bold" w:cs="Verdana,Bold"/>
          <w:b/>
          <w:bCs/>
          <w:sz w:val="18"/>
          <w:szCs w:val="18"/>
        </w:rPr>
      </w:pPr>
    </w:p>
    <w:p w:rsidR="00FB6FB5" w:rsidRPr="007D0A99" w:rsidRDefault="00FB6FB5">
      <w:pPr>
        <w:jc w:val="both"/>
        <w:rPr>
          <w:rFonts w:ascii="Tahoma" w:hAnsi="Tahoma" w:cs="Tahoma"/>
          <w:b/>
          <w:bCs/>
          <w:sz w:val="22"/>
          <w:szCs w:val="22"/>
        </w:rPr>
      </w:pPr>
      <w:r w:rsidRPr="007D0A99">
        <w:rPr>
          <w:rFonts w:ascii="Tahoma" w:hAnsi="Tahoma" w:cs="Tahoma"/>
          <w:b/>
          <w:bCs/>
          <w:sz w:val="22"/>
          <w:szCs w:val="22"/>
        </w:rPr>
        <w:t>Przed zawarciem umowy Wykonawca będzie zobowiązany dopełnić następujących formalności:</w:t>
      </w:r>
    </w:p>
    <w:p w:rsidR="00FB6FB5" w:rsidRPr="007D0A99" w:rsidRDefault="00FB6FB5">
      <w:pPr>
        <w:numPr>
          <w:ilvl w:val="0"/>
          <w:numId w:val="15"/>
        </w:numPr>
        <w:jc w:val="both"/>
        <w:rPr>
          <w:rFonts w:ascii="Tahoma" w:hAnsi="Tahoma" w:cs="Tahoma"/>
          <w:sz w:val="22"/>
          <w:szCs w:val="22"/>
        </w:rPr>
      </w:pPr>
      <w:r w:rsidRPr="007D0A99">
        <w:rPr>
          <w:rFonts w:ascii="Tahoma" w:hAnsi="Tahoma" w:cs="Tahoma"/>
          <w:sz w:val="22"/>
          <w:szCs w:val="22"/>
        </w:rPr>
        <w:t>Wnieść zabezpieczenie należytego wykonania umowy zgodnie z zasadami opisanymi w SIWZ.</w:t>
      </w:r>
    </w:p>
    <w:p w:rsidR="00FB6FB5" w:rsidRPr="007D0A99" w:rsidRDefault="00FB6FB5" w:rsidP="00D8417A">
      <w:pPr>
        <w:numPr>
          <w:ilvl w:val="0"/>
          <w:numId w:val="15"/>
        </w:numPr>
        <w:autoSpaceDE w:val="0"/>
        <w:autoSpaceDN w:val="0"/>
        <w:adjustRightInd w:val="0"/>
        <w:jc w:val="both"/>
        <w:rPr>
          <w:rFonts w:ascii="Tahoma" w:hAnsi="Tahoma" w:cs="Tahoma"/>
          <w:sz w:val="22"/>
          <w:szCs w:val="22"/>
        </w:rPr>
      </w:pPr>
      <w:r w:rsidRPr="007D0A99">
        <w:rPr>
          <w:rFonts w:ascii="Tahoma" w:hAnsi="Tahoma" w:cs="Tahoma"/>
          <w:sz w:val="22"/>
          <w:szCs w:val="22"/>
        </w:rPr>
        <w:t>Dostarczyć, w wyznaczonym terminie, uzgodniony z Zamawiającym harmonogram rzeczowo-finansowy obejmujący cały zakres rzeczowo-finansowy w układzie miesięcznym oraz kosztorys ofertowy.</w:t>
      </w:r>
    </w:p>
    <w:p w:rsidR="00FB6FB5" w:rsidRPr="007D0A99" w:rsidRDefault="00FB6FB5">
      <w:pPr>
        <w:numPr>
          <w:ilvl w:val="0"/>
          <w:numId w:val="15"/>
        </w:numPr>
        <w:jc w:val="both"/>
        <w:rPr>
          <w:rFonts w:ascii="Tahoma" w:hAnsi="Tahoma" w:cs="Tahoma"/>
          <w:sz w:val="22"/>
          <w:szCs w:val="22"/>
        </w:rPr>
      </w:pPr>
      <w:r w:rsidRPr="007D0A99">
        <w:rPr>
          <w:rFonts w:ascii="Tahoma" w:hAnsi="Tahoma" w:cs="Tahoma"/>
          <w:sz w:val="22"/>
          <w:szCs w:val="22"/>
        </w:rPr>
        <w:t>Dostarczyć Zamawiającemu, w wyznaczonym terminie, wykaz podwykonawców, którzy będą uczestniczyć w realizacji przedmiotu zamówienia (jeżeli dotyczy).</w:t>
      </w:r>
    </w:p>
    <w:p w:rsidR="00FB6FB5" w:rsidRPr="007D0A99" w:rsidRDefault="00FB6FB5">
      <w:pPr>
        <w:numPr>
          <w:ilvl w:val="0"/>
          <w:numId w:val="15"/>
        </w:numPr>
        <w:jc w:val="both"/>
        <w:rPr>
          <w:rFonts w:ascii="Tahoma" w:hAnsi="Tahoma" w:cs="Tahoma"/>
          <w:sz w:val="22"/>
          <w:szCs w:val="22"/>
        </w:rPr>
      </w:pPr>
      <w:r w:rsidRPr="007D0A99">
        <w:rPr>
          <w:rFonts w:ascii="Tahoma" w:hAnsi="Tahoma" w:cs="Tahoma"/>
          <w:sz w:val="22"/>
          <w:szCs w:val="22"/>
        </w:rPr>
        <w:t>Dostarczyć Zamawiającemu kopię polisy OC na warunkach opisanych we wzorze umowy.</w:t>
      </w:r>
    </w:p>
    <w:p w:rsidR="00FB6FB5" w:rsidRPr="007D0A99" w:rsidRDefault="00FB6FB5" w:rsidP="00F8102A">
      <w:pPr>
        <w:numPr>
          <w:ilvl w:val="0"/>
          <w:numId w:val="15"/>
        </w:numPr>
        <w:autoSpaceDE w:val="0"/>
        <w:autoSpaceDN w:val="0"/>
        <w:adjustRightInd w:val="0"/>
        <w:jc w:val="both"/>
        <w:rPr>
          <w:rFonts w:ascii="Tahoma" w:hAnsi="Tahoma" w:cs="Tahoma"/>
          <w:sz w:val="22"/>
          <w:szCs w:val="22"/>
        </w:rPr>
      </w:pPr>
      <w:r w:rsidRPr="007D0A99">
        <w:rPr>
          <w:rFonts w:ascii="Tahoma" w:hAnsi="Tahoma" w:cs="Tahoma"/>
          <w:sz w:val="22"/>
          <w:szCs w:val="22"/>
        </w:rPr>
        <w:t>W wyznaczonym terminie dostarczyć do siedziby Zamawiającego następujące dokumenty:</w:t>
      </w:r>
    </w:p>
    <w:p w:rsidR="00FB6FB5" w:rsidRPr="007D0A99" w:rsidRDefault="00FB6FB5" w:rsidP="0032091B">
      <w:pPr>
        <w:numPr>
          <w:ilvl w:val="0"/>
          <w:numId w:val="32"/>
        </w:numPr>
        <w:autoSpaceDE w:val="0"/>
        <w:autoSpaceDN w:val="0"/>
        <w:adjustRightInd w:val="0"/>
        <w:jc w:val="both"/>
        <w:rPr>
          <w:rFonts w:ascii="Tahoma" w:hAnsi="Tahoma" w:cs="Tahoma"/>
          <w:sz w:val="22"/>
          <w:szCs w:val="22"/>
        </w:rPr>
      </w:pPr>
      <w:r w:rsidRPr="007D0A99">
        <w:rPr>
          <w:rFonts w:ascii="Tahoma" w:hAnsi="Tahoma" w:cs="Tahoma"/>
          <w:sz w:val="22"/>
          <w:szCs w:val="22"/>
        </w:rPr>
        <w:t>oświadczenie kierownika budowy o przyjęciu obowiązków (w oryginale),</w:t>
      </w:r>
    </w:p>
    <w:p w:rsidR="00FB6FB5" w:rsidRPr="007D0A99" w:rsidRDefault="00FB6FB5" w:rsidP="0032091B">
      <w:pPr>
        <w:numPr>
          <w:ilvl w:val="0"/>
          <w:numId w:val="32"/>
        </w:numPr>
        <w:autoSpaceDE w:val="0"/>
        <w:autoSpaceDN w:val="0"/>
        <w:adjustRightInd w:val="0"/>
        <w:jc w:val="both"/>
        <w:rPr>
          <w:rFonts w:ascii="Tahoma" w:hAnsi="Tahoma" w:cs="Tahoma"/>
          <w:sz w:val="22"/>
          <w:szCs w:val="22"/>
        </w:rPr>
      </w:pPr>
      <w:r w:rsidRPr="007D0A99">
        <w:rPr>
          <w:rFonts w:ascii="Tahoma" w:hAnsi="Tahoma" w:cs="Tahoma"/>
          <w:sz w:val="22"/>
          <w:szCs w:val="22"/>
        </w:rPr>
        <w:t>kserokopię uprawnień budowlanych kierownika budowy potwierdzoną za zgodność z oryginałem,</w:t>
      </w:r>
    </w:p>
    <w:p w:rsidR="00FB6FB5" w:rsidRPr="007D0A99" w:rsidRDefault="00FB6FB5" w:rsidP="0032091B">
      <w:pPr>
        <w:numPr>
          <w:ilvl w:val="0"/>
          <w:numId w:val="32"/>
        </w:numPr>
        <w:autoSpaceDE w:val="0"/>
        <w:autoSpaceDN w:val="0"/>
        <w:adjustRightInd w:val="0"/>
        <w:jc w:val="both"/>
        <w:rPr>
          <w:rFonts w:ascii="Tahoma" w:hAnsi="Tahoma" w:cs="Tahoma"/>
          <w:sz w:val="22"/>
          <w:szCs w:val="22"/>
        </w:rPr>
      </w:pPr>
      <w:r w:rsidRPr="007D0A99">
        <w:rPr>
          <w:rFonts w:ascii="Tahoma" w:hAnsi="Tahoma" w:cs="Tahoma"/>
          <w:sz w:val="22"/>
          <w:szCs w:val="22"/>
        </w:rPr>
        <w:t>kserokopię aktualnego zaświadczenia o przynależności do właściwej izby, potwierdzoną za zgodność z oryginałem,</w:t>
      </w:r>
    </w:p>
    <w:p w:rsidR="00FB6FB5" w:rsidRPr="007D0A99" w:rsidRDefault="00FB6FB5">
      <w:pPr>
        <w:numPr>
          <w:ilvl w:val="0"/>
          <w:numId w:val="15"/>
        </w:numPr>
        <w:jc w:val="both"/>
        <w:rPr>
          <w:rFonts w:ascii="Tahoma" w:hAnsi="Tahoma" w:cs="Tahoma"/>
          <w:sz w:val="22"/>
          <w:szCs w:val="22"/>
        </w:rPr>
      </w:pPr>
      <w:r w:rsidRPr="007D0A99">
        <w:rPr>
          <w:rFonts w:ascii="Tahoma" w:hAnsi="Tahoma" w:cs="Tahoma"/>
          <w:sz w:val="22"/>
          <w:szCs w:val="22"/>
        </w:rPr>
        <w:t>W przypadku złożenia oferty wspólnej dostarczyć umowę regulującą współpracę Wykonawców.</w:t>
      </w:r>
    </w:p>
    <w:p w:rsidR="00FB6FB5" w:rsidRPr="007D0A99" w:rsidRDefault="00FB6FB5">
      <w:pPr>
        <w:pStyle w:val="Styl1"/>
        <w:numPr>
          <w:ilvl w:val="0"/>
          <w:numId w:val="14"/>
        </w:numPr>
        <w:ind w:left="567" w:hanging="567"/>
      </w:pPr>
      <w:r w:rsidRPr="007D0A99">
        <w:t xml:space="preserve"> Wymagania dotyczące zabezpieczenia należytego wykonania umowy</w:t>
      </w:r>
    </w:p>
    <w:p w:rsidR="00FB6FB5" w:rsidRPr="007D0A99" w:rsidRDefault="00FB6FB5">
      <w:pPr>
        <w:rPr>
          <w:rFonts w:ascii="Verdana,Bold" w:hAnsi="Verdana,Bold" w:cs="Verdana,Bold"/>
          <w:b/>
          <w:bCs/>
          <w:sz w:val="18"/>
          <w:szCs w:val="18"/>
        </w:rPr>
      </w:pPr>
    </w:p>
    <w:p w:rsidR="00FB6FB5" w:rsidRPr="007D0A99" w:rsidRDefault="00FB6FB5" w:rsidP="0032091B">
      <w:pPr>
        <w:numPr>
          <w:ilvl w:val="0"/>
          <w:numId w:val="28"/>
        </w:numPr>
        <w:jc w:val="both"/>
        <w:rPr>
          <w:rFonts w:ascii="Tahoma" w:hAnsi="Tahoma" w:cs="Tahoma"/>
          <w:sz w:val="22"/>
          <w:szCs w:val="22"/>
        </w:rPr>
      </w:pPr>
      <w:r w:rsidRPr="007D0A99">
        <w:rPr>
          <w:rFonts w:ascii="Tahoma" w:hAnsi="Tahoma" w:cs="Tahoma"/>
          <w:sz w:val="22"/>
          <w:szCs w:val="22"/>
        </w:rPr>
        <w:t xml:space="preserve">Wykonawca przed podpisaniem umowy zobowiązany jest do wniesienia zabezpieczenia należytego wykonania umowy, zwanego dalej „zabezpieczeniem”, które służy do pokrycia </w:t>
      </w:r>
      <w:r w:rsidRPr="007D0A99">
        <w:rPr>
          <w:rFonts w:ascii="Tahoma" w:hAnsi="Tahoma" w:cs="Tahoma"/>
          <w:sz w:val="22"/>
          <w:szCs w:val="22"/>
        </w:rPr>
        <w:lastRenderedPageBreak/>
        <w:t>roszczeń z tytułu niewykonania lub nienależytego wykonania umowy. Jeżeli Wykonawca jest jednocześnie gwarantem, zabezpieczenie służy także pokryciu roszczeń z tytułu gwarancji.</w:t>
      </w:r>
    </w:p>
    <w:p w:rsidR="00FB6FB5" w:rsidRPr="007D0A99" w:rsidRDefault="00FB6FB5" w:rsidP="0032091B">
      <w:pPr>
        <w:numPr>
          <w:ilvl w:val="0"/>
          <w:numId w:val="28"/>
        </w:numPr>
        <w:jc w:val="both"/>
        <w:rPr>
          <w:rFonts w:ascii="Tahoma" w:hAnsi="Tahoma" w:cs="Tahoma"/>
          <w:sz w:val="22"/>
          <w:szCs w:val="22"/>
        </w:rPr>
      </w:pPr>
      <w:r w:rsidRPr="007D0A99">
        <w:rPr>
          <w:rFonts w:ascii="Tahoma" w:hAnsi="Tahoma" w:cs="Tahoma"/>
          <w:sz w:val="22"/>
          <w:szCs w:val="22"/>
        </w:rPr>
        <w:t>Zabezpieczenie ustala się na 10% ceny brutto podanej w ofercie.</w:t>
      </w:r>
    </w:p>
    <w:p w:rsidR="00FB6FB5" w:rsidRPr="007D0A99" w:rsidRDefault="00FB6FB5" w:rsidP="0032091B">
      <w:pPr>
        <w:numPr>
          <w:ilvl w:val="0"/>
          <w:numId w:val="28"/>
        </w:numPr>
        <w:jc w:val="both"/>
        <w:rPr>
          <w:rFonts w:ascii="Tahoma" w:hAnsi="Tahoma" w:cs="Tahoma"/>
          <w:sz w:val="22"/>
          <w:szCs w:val="22"/>
        </w:rPr>
      </w:pPr>
      <w:r w:rsidRPr="007D0A99">
        <w:rPr>
          <w:rFonts w:ascii="Tahoma" w:hAnsi="Tahoma" w:cs="Tahoma"/>
          <w:sz w:val="22"/>
          <w:szCs w:val="22"/>
        </w:rPr>
        <w:t>Zabezpieczenie może być wnoszone według wyboru Wykonawcy w jednej lub w kilku następujących formach:</w:t>
      </w:r>
    </w:p>
    <w:p w:rsidR="00FB6FB5" w:rsidRPr="007D0A99" w:rsidRDefault="00FB6FB5" w:rsidP="0032091B">
      <w:pPr>
        <w:numPr>
          <w:ilvl w:val="1"/>
          <w:numId w:val="28"/>
        </w:numPr>
        <w:ind w:left="567" w:hanging="567"/>
        <w:jc w:val="both"/>
        <w:rPr>
          <w:rFonts w:ascii="Tahoma" w:hAnsi="Tahoma" w:cs="Tahoma"/>
          <w:sz w:val="22"/>
          <w:szCs w:val="22"/>
        </w:rPr>
      </w:pPr>
      <w:r w:rsidRPr="007D0A99">
        <w:rPr>
          <w:rFonts w:ascii="Tahoma" w:hAnsi="Tahoma" w:cs="Tahoma"/>
          <w:sz w:val="22"/>
          <w:szCs w:val="22"/>
        </w:rPr>
        <w:t>pieniądzu;</w:t>
      </w:r>
    </w:p>
    <w:p w:rsidR="00FB6FB5" w:rsidRPr="007D0A99" w:rsidRDefault="00FB6FB5" w:rsidP="0032091B">
      <w:pPr>
        <w:numPr>
          <w:ilvl w:val="1"/>
          <w:numId w:val="28"/>
        </w:numPr>
        <w:ind w:left="567" w:hanging="567"/>
        <w:jc w:val="both"/>
        <w:rPr>
          <w:rFonts w:ascii="Tahoma" w:hAnsi="Tahoma" w:cs="Tahoma"/>
          <w:sz w:val="22"/>
          <w:szCs w:val="22"/>
        </w:rPr>
      </w:pPr>
      <w:r w:rsidRPr="007D0A99">
        <w:rPr>
          <w:rFonts w:ascii="Tahoma" w:hAnsi="Tahoma" w:cs="Tahoma"/>
          <w:sz w:val="22"/>
          <w:szCs w:val="22"/>
        </w:rPr>
        <w:t>poręczeniach bankowych lub poręczeniach spółdzielczej kasy oszczędnościowo -kredytowej, z tym że zobowiązanie kasy jest zawsze zobowiązaniem pieniężnym;</w:t>
      </w:r>
    </w:p>
    <w:p w:rsidR="00FB6FB5" w:rsidRPr="007D0A99" w:rsidRDefault="00FB6FB5" w:rsidP="0032091B">
      <w:pPr>
        <w:numPr>
          <w:ilvl w:val="1"/>
          <w:numId w:val="28"/>
        </w:numPr>
        <w:ind w:left="567" w:hanging="567"/>
        <w:jc w:val="both"/>
        <w:rPr>
          <w:rFonts w:ascii="Tahoma" w:hAnsi="Tahoma" w:cs="Tahoma"/>
          <w:sz w:val="22"/>
          <w:szCs w:val="22"/>
        </w:rPr>
      </w:pPr>
      <w:r w:rsidRPr="007D0A99">
        <w:rPr>
          <w:rFonts w:ascii="Tahoma" w:hAnsi="Tahoma" w:cs="Tahoma"/>
          <w:sz w:val="22"/>
          <w:szCs w:val="22"/>
        </w:rPr>
        <w:t>gwarancjach bankowych;</w:t>
      </w:r>
    </w:p>
    <w:p w:rsidR="00FB6FB5" w:rsidRPr="007D0A99" w:rsidRDefault="00FB6FB5" w:rsidP="0032091B">
      <w:pPr>
        <w:numPr>
          <w:ilvl w:val="1"/>
          <w:numId w:val="28"/>
        </w:numPr>
        <w:ind w:left="567" w:hanging="567"/>
        <w:jc w:val="both"/>
        <w:rPr>
          <w:rFonts w:ascii="Tahoma" w:hAnsi="Tahoma" w:cs="Tahoma"/>
          <w:sz w:val="22"/>
          <w:szCs w:val="22"/>
        </w:rPr>
      </w:pPr>
      <w:r w:rsidRPr="007D0A99">
        <w:rPr>
          <w:rFonts w:ascii="Tahoma" w:hAnsi="Tahoma" w:cs="Tahoma"/>
          <w:sz w:val="22"/>
          <w:szCs w:val="22"/>
        </w:rPr>
        <w:t>gwarancjach ubezpieczeniowych;</w:t>
      </w:r>
    </w:p>
    <w:p w:rsidR="00FB6FB5" w:rsidRPr="007D0A99" w:rsidRDefault="00FB6FB5" w:rsidP="0032091B">
      <w:pPr>
        <w:numPr>
          <w:ilvl w:val="1"/>
          <w:numId w:val="28"/>
        </w:numPr>
        <w:ind w:left="567" w:hanging="567"/>
        <w:jc w:val="both"/>
        <w:rPr>
          <w:rFonts w:ascii="Tahoma" w:hAnsi="Tahoma" w:cs="Tahoma"/>
          <w:sz w:val="22"/>
          <w:szCs w:val="22"/>
        </w:rPr>
      </w:pPr>
      <w:r w:rsidRPr="007D0A99">
        <w:rPr>
          <w:rFonts w:ascii="Tahoma" w:hAnsi="Tahoma" w:cs="Tahoma"/>
          <w:sz w:val="22"/>
          <w:szCs w:val="22"/>
        </w:rPr>
        <w:t>poręczeniach udzielanych przez podmioty, o których mowa w art. 6 b ust. 5 pkt 2 ustawy z dnia 9 listopada 2000r. o utworzeniu Polskiej Agencji Rozwoju Przedsiębiorczości.</w:t>
      </w:r>
    </w:p>
    <w:p w:rsidR="00FB6FB5" w:rsidRPr="007D0A99" w:rsidRDefault="00FB6FB5" w:rsidP="0032091B">
      <w:pPr>
        <w:numPr>
          <w:ilvl w:val="0"/>
          <w:numId w:val="28"/>
        </w:numPr>
        <w:jc w:val="both"/>
        <w:rPr>
          <w:rFonts w:ascii="Tahoma" w:hAnsi="Tahoma" w:cs="Tahoma"/>
          <w:sz w:val="22"/>
          <w:szCs w:val="22"/>
        </w:rPr>
      </w:pPr>
      <w:r w:rsidRPr="007D0A99">
        <w:rPr>
          <w:rFonts w:ascii="Tahoma" w:hAnsi="Tahoma" w:cs="Tahoma"/>
          <w:sz w:val="22"/>
          <w:szCs w:val="22"/>
        </w:rPr>
        <w:t xml:space="preserve">Zamawiający nie wyraża zgody na wniesienie zabezpieczenia w formach o których mowa w art. 148 ust. 2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rsidP="0032091B">
      <w:pPr>
        <w:numPr>
          <w:ilvl w:val="0"/>
          <w:numId w:val="28"/>
        </w:numPr>
        <w:jc w:val="both"/>
        <w:rPr>
          <w:rFonts w:ascii="Tahoma" w:hAnsi="Tahoma" w:cs="Tahoma"/>
          <w:sz w:val="22"/>
          <w:szCs w:val="22"/>
        </w:rPr>
      </w:pPr>
      <w:r w:rsidRPr="007D0A99">
        <w:rPr>
          <w:rFonts w:ascii="Tahoma" w:hAnsi="Tahoma" w:cs="Tahoma"/>
          <w:sz w:val="22"/>
          <w:szCs w:val="22"/>
        </w:rPr>
        <w:t>W przypadku wniesienia zabezpieczenia w formie poręczeń bankowych lub poręczeń spółdzielczej kasy oszczędnościowo-kredytowej, gwarancji bankowych lub ubezpieczeniowych, w ich treści musi być określone: „Zobowiązujemy się nieodwołalnie i bezwarunkowo wypłacić Państwu kwotę zobowiązania na pierwsze pisemne żądanie”.</w:t>
      </w:r>
    </w:p>
    <w:p w:rsidR="00FB6FB5" w:rsidRPr="007D0A99" w:rsidRDefault="00FB6FB5" w:rsidP="0032091B">
      <w:pPr>
        <w:numPr>
          <w:ilvl w:val="0"/>
          <w:numId w:val="28"/>
        </w:numPr>
        <w:jc w:val="both"/>
        <w:rPr>
          <w:rFonts w:ascii="Tahoma" w:hAnsi="Tahoma" w:cs="Tahoma"/>
          <w:sz w:val="22"/>
          <w:szCs w:val="22"/>
        </w:rPr>
      </w:pPr>
      <w:r w:rsidRPr="007D0A99">
        <w:rPr>
          <w:rFonts w:ascii="Tahoma" w:hAnsi="Tahoma" w:cs="Tahoma"/>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FB6FB5" w:rsidRPr="007D0A99" w:rsidRDefault="00FB6FB5" w:rsidP="0032091B">
      <w:pPr>
        <w:numPr>
          <w:ilvl w:val="1"/>
          <w:numId w:val="28"/>
        </w:numPr>
        <w:ind w:left="567" w:hanging="567"/>
        <w:jc w:val="both"/>
        <w:rPr>
          <w:rFonts w:ascii="Tahoma" w:hAnsi="Tahoma" w:cs="Tahoma"/>
          <w:sz w:val="22"/>
          <w:szCs w:val="22"/>
        </w:rPr>
      </w:pPr>
      <w:r w:rsidRPr="007D0A99">
        <w:rPr>
          <w:rFonts w:ascii="Tahoma" w:hAnsi="Tahoma" w:cs="Tahoma"/>
          <w:sz w:val="22"/>
          <w:szCs w:val="22"/>
        </w:rPr>
        <w:t>W przypadku nieprzedłużenia lub nie 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FB6FB5" w:rsidRPr="007D0A99" w:rsidRDefault="00FB6FB5" w:rsidP="0032091B">
      <w:pPr>
        <w:numPr>
          <w:ilvl w:val="1"/>
          <w:numId w:val="28"/>
        </w:numPr>
        <w:ind w:left="567" w:hanging="567"/>
        <w:jc w:val="both"/>
        <w:rPr>
          <w:rFonts w:ascii="Tahoma" w:hAnsi="Tahoma" w:cs="Tahoma"/>
          <w:sz w:val="22"/>
          <w:szCs w:val="22"/>
        </w:rPr>
      </w:pPr>
      <w:r w:rsidRPr="007D0A99">
        <w:rPr>
          <w:rFonts w:ascii="Tahoma" w:hAnsi="Tahoma" w:cs="Tahoma"/>
          <w:sz w:val="22"/>
          <w:szCs w:val="22"/>
        </w:rPr>
        <w:t>Wypłata, o której mowa w ust. 6.1, następuje nie później niż w ostatnim dniu ważności dotychczasowego zabezpieczenia.</w:t>
      </w:r>
    </w:p>
    <w:p w:rsidR="00FB6FB5" w:rsidRPr="007D0A99" w:rsidRDefault="00FB6FB5" w:rsidP="0032091B">
      <w:pPr>
        <w:numPr>
          <w:ilvl w:val="0"/>
          <w:numId w:val="28"/>
        </w:numPr>
        <w:jc w:val="both"/>
        <w:rPr>
          <w:rFonts w:ascii="Tahoma" w:hAnsi="Tahoma" w:cs="Tahoma"/>
          <w:b/>
          <w:bCs/>
          <w:sz w:val="22"/>
          <w:szCs w:val="22"/>
        </w:rPr>
      </w:pPr>
      <w:r w:rsidRPr="007D0A99">
        <w:rPr>
          <w:rFonts w:ascii="Tahoma" w:hAnsi="Tahoma" w:cs="Tahoma"/>
          <w:bCs/>
          <w:sz w:val="22"/>
          <w:szCs w:val="22"/>
        </w:rPr>
        <w:t>Dokonanie wypłaty zabezpieczonej kwoty nie może być uzależnione od spełnienia przez Zamawiającego jakichkolwiek dodatkowych warunków lub przedłożenia jakichkolwiek dokumentów. W przypadku przedłożenia gwarancji niezgodnej z ww. zapisem lub zawierającej jakiekolwiek dodatkowe zastrzeżenia, Zamawiający uzna, ze wykonawca nie wniósł zabezpieczenia należytego wykonania umowy</w:t>
      </w:r>
      <w:r w:rsidRPr="007D0A99">
        <w:rPr>
          <w:rFonts w:ascii="Tahoma" w:hAnsi="Tahoma" w:cs="Tahoma"/>
          <w:b/>
          <w:bCs/>
          <w:sz w:val="22"/>
          <w:szCs w:val="22"/>
        </w:rPr>
        <w:t>.</w:t>
      </w:r>
    </w:p>
    <w:p w:rsidR="00FB6FB5" w:rsidRPr="007D0A99" w:rsidRDefault="00FB6FB5" w:rsidP="0032091B">
      <w:pPr>
        <w:numPr>
          <w:ilvl w:val="0"/>
          <w:numId w:val="28"/>
        </w:numPr>
        <w:jc w:val="both"/>
        <w:rPr>
          <w:rFonts w:ascii="Tahoma" w:hAnsi="Tahoma" w:cs="Tahoma"/>
          <w:sz w:val="22"/>
          <w:szCs w:val="22"/>
        </w:rPr>
      </w:pPr>
      <w:r w:rsidRPr="007D0A99">
        <w:rPr>
          <w:rFonts w:ascii="Tahoma" w:hAnsi="Tahoma" w:cs="Tahoma"/>
          <w:sz w:val="22"/>
          <w:szCs w:val="22"/>
        </w:rPr>
        <w:t xml:space="preserve">Zabezpieczenie wniesione w pieniądzu wpłacane będzie przelewem na rachunek bankowy Zamawiającego tj.: </w:t>
      </w:r>
      <w:r w:rsidRPr="007D0A99">
        <w:rPr>
          <w:rFonts w:ascii="Tahoma" w:hAnsi="Tahoma" w:cs="Tahoma"/>
          <w:b/>
          <w:sz w:val="22"/>
          <w:szCs w:val="22"/>
        </w:rPr>
        <w:t>45 1020 3639 0000 8502 0005 1235</w:t>
      </w:r>
    </w:p>
    <w:p w:rsidR="00FB6FB5" w:rsidRPr="007D0A99" w:rsidRDefault="00FB6FB5" w:rsidP="0032091B">
      <w:pPr>
        <w:numPr>
          <w:ilvl w:val="0"/>
          <w:numId w:val="28"/>
        </w:numPr>
        <w:jc w:val="both"/>
        <w:rPr>
          <w:rFonts w:ascii="Tahoma" w:hAnsi="Tahoma" w:cs="Tahoma"/>
          <w:sz w:val="22"/>
          <w:szCs w:val="22"/>
        </w:rPr>
      </w:pPr>
      <w:r w:rsidRPr="007D0A99">
        <w:rPr>
          <w:rFonts w:ascii="Tahoma" w:hAnsi="Tahoma" w:cs="Tahoma"/>
          <w:sz w:val="22"/>
          <w:szCs w:val="22"/>
        </w:rPr>
        <w:t>Zamawiający zwróci zabezpieczenie wniesione w pieniądzu z odsetkami wynikającymi z umowy rachunku bankowego, na którym były ono przechowywane, pomniejszone o koszt prowadzenia tego rachunku oraz prowizji bankowej za przelew pieniędzy na rachunek bankowy Wykonawcy.</w:t>
      </w:r>
    </w:p>
    <w:p w:rsidR="00FB6FB5" w:rsidRPr="007D0A99" w:rsidRDefault="00FB6FB5" w:rsidP="0032091B">
      <w:pPr>
        <w:numPr>
          <w:ilvl w:val="0"/>
          <w:numId w:val="28"/>
        </w:numPr>
        <w:spacing w:line="24" w:lineRule="atLeast"/>
        <w:jc w:val="both"/>
        <w:rPr>
          <w:rFonts w:ascii="Tahoma" w:hAnsi="Tahoma" w:cs="Tahoma"/>
          <w:sz w:val="22"/>
          <w:szCs w:val="22"/>
        </w:rPr>
      </w:pPr>
      <w:r w:rsidRPr="007D0A99">
        <w:rPr>
          <w:rFonts w:ascii="Tahoma" w:hAnsi="Tahoma" w:cs="Tahoma"/>
          <w:sz w:val="22"/>
          <w:szCs w:val="22"/>
        </w:rPr>
        <w:t>Zabezpieczenie zostanie zwrócone w terminie 30 dni od dnia wykonania zamówienia i uznania przez Zamawiającego za należycie wykonane.</w:t>
      </w:r>
    </w:p>
    <w:p w:rsidR="00FB6FB5" w:rsidRPr="007D0A99" w:rsidRDefault="00FB6FB5" w:rsidP="0032091B">
      <w:pPr>
        <w:numPr>
          <w:ilvl w:val="0"/>
          <w:numId w:val="28"/>
        </w:numPr>
        <w:jc w:val="both"/>
        <w:rPr>
          <w:rFonts w:ascii="Tahoma" w:hAnsi="Tahoma" w:cs="Tahoma"/>
          <w:sz w:val="22"/>
          <w:szCs w:val="22"/>
        </w:rPr>
      </w:pPr>
      <w:r w:rsidRPr="007D0A99">
        <w:rPr>
          <w:rFonts w:ascii="Tahoma" w:hAnsi="Tahoma" w:cs="Tahoma"/>
          <w:sz w:val="22"/>
          <w:szCs w:val="22"/>
        </w:rPr>
        <w:t>Kwota pozostawiona na zabezpieczenie roszczeń z tytułu rękojmi za wady nie może przekraczać 30% wysokości zabezpieczenia. Kwota ta jest zwracana nie później niż w 15 dniu po upływie okresu rękojmi za wady.</w:t>
      </w:r>
    </w:p>
    <w:p w:rsidR="00FB6FB5" w:rsidRPr="007D0A99" w:rsidRDefault="00FB6FB5">
      <w:pPr>
        <w:pStyle w:val="Styl1"/>
        <w:numPr>
          <w:ilvl w:val="0"/>
          <w:numId w:val="14"/>
        </w:numPr>
        <w:ind w:left="709" w:hanging="709"/>
        <w:jc w:val="both"/>
      </w:pPr>
      <w:r w:rsidRPr="007D0A99">
        <w:t>Istotne postanowienia, które zostaną wprowadzone do treści umowy w sprawie zamówienia publicznego oraz wzór umowy</w:t>
      </w:r>
    </w:p>
    <w:p w:rsidR="00FB6FB5" w:rsidRPr="007D0A99" w:rsidRDefault="00FB6FB5">
      <w:pPr>
        <w:rPr>
          <w:rFonts w:ascii="Verdana,Bold" w:hAnsi="Verdana,Bold" w:cs="Verdana,Bold"/>
          <w:b/>
          <w:bCs/>
          <w:sz w:val="18"/>
          <w:szCs w:val="18"/>
        </w:rPr>
      </w:pPr>
    </w:p>
    <w:p w:rsidR="00FB6FB5" w:rsidRPr="007D0A99" w:rsidRDefault="00FB6FB5" w:rsidP="0032091B">
      <w:pPr>
        <w:numPr>
          <w:ilvl w:val="0"/>
          <w:numId w:val="29"/>
        </w:numPr>
        <w:jc w:val="both"/>
        <w:rPr>
          <w:rFonts w:ascii="Tahoma" w:hAnsi="Tahoma" w:cs="Tahoma"/>
          <w:b/>
          <w:bCs/>
          <w:sz w:val="22"/>
          <w:szCs w:val="22"/>
        </w:rPr>
      </w:pPr>
      <w:r w:rsidRPr="007D0A99">
        <w:rPr>
          <w:rFonts w:ascii="Tahoma" w:hAnsi="Tahoma" w:cs="Tahoma"/>
          <w:sz w:val="22"/>
          <w:szCs w:val="22"/>
        </w:rPr>
        <w:lastRenderedPageBreak/>
        <w:t>Wykonawca udzieli na przedmiot zamówienia gwarancji i rękojmi na okres wskazany w formularzu ofertowym (</w:t>
      </w:r>
      <w:r w:rsidR="00084B90">
        <w:rPr>
          <w:rFonts w:ascii="Tahoma" w:hAnsi="Tahoma" w:cs="Tahoma"/>
          <w:b/>
          <w:bCs/>
          <w:sz w:val="22"/>
          <w:szCs w:val="22"/>
        </w:rPr>
        <w:t>24</w:t>
      </w:r>
      <w:r w:rsidR="004C3B0E">
        <w:rPr>
          <w:rFonts w:ascii="Tahoma" w:hAnsi="Tahoma" w:cs="Tahoma"/>
          <w:b/>
          <w:bCs/>
          <w:sz w:val="22"/>
          <w:szCs w:val="22"/>
        </w:rPr>
        <w:t xml:space="preserve"> miesiące</w:t>
      </w:r>
      <w:r w:rsidRPr="007D0A99">
        <w:rPr>
          <w:rFonts w:ascii="Tahoma" w:hAnsi="Tahoma" w:cs="Tahoma"/>
          <w:b/>
          <w:bCs/>
          <w:sz w:val="22"/>
          <w:szCs w:val="22"/>
        </w:rPr>
        <w:t xml:space="preserve">) </w:t>
      </w:r>
      <w:r w:rsidRPr="007D0A99">
        <w:rPr>
          <w:rFonts w:ascii="Tahoma" w:hAnsi="Tahoma" w:cs="Tahoma"/>
          <w:sz w:val="22"/>
          <w:szCs w:val="22"/>
        </w:rPr>
        <w:t>licząc od daty odbioru końcowego przedmiotu umowy. Bieg</w:t>
      </w:r>
      <w:r w:rsidRPr="007D0A99">
        <w:rPr>
          <w:rFonts w:ascii="Tahoma" w:hAnsi="Tahoma" w:cs="Tahoma"/>
          <w:b/>
          <w:bCs/>
          <w:sz w:val="22"/>
          <w:szCs w:val="22"/>
        </w:rPr>
        <w:t xml:space="preserve"> </w:t>
      </w:r>
      <w:r w:rsidRPr="007D0A99">
        <w:rPr>
          <w:rFonts w:ascii="Tahoma" w:hAnsi="Tahoma" w:cs="Tahoma"/>
          <w:sz w:val="22"/>
          <w:szCs w:val="22"/>
        </w:rPr>
        <w:t>terminu gwarancji i rękojmi rozpoczyna się w dniu następnym po odbiorze końcowym przedmiotu</w:t>
      </w:r>
      <w:r w:rsidRPr="007D0A99">
        <w:rPr>
          <w:rFonts w:ascii="Tahoma" w:hAnsi="Tahoma" w:cs="Tahoma"/>
          <w:b/>
          <w:bCs/>
          <w:sz w:val="22"/>
          <w:szCs w:val="22"/>
        </w:rPr>
        <w:t xml:space="preserve"> </w:t>
      </w:r>
      <w:r w:rsidRPr="007D0A99">
        <w:rPr>
          <w:rFonts w:ascii="Tahoma" w:hAnsi="Tahoma" w:cs="Tahoma"/>
          <w:sz w:val="22"/>
          <w:szCs w:val="22"/>
        </w:rPr>
        <w:t>umowy.</w:t>
      </w:r>
    </w:p>
    <w:p w:rsidR="00FB6FB5" w:rsidRPr="007D0A99" w:rsidRDefault="00FB6FB5" w:rsidP="0032091B">
      <w:pPr>
        <w:numPr>
          <w:ilvl w:val="0"/>
          <w:numId w:val="29"/>
        </w:numPr>
        <w:jc w:val="both"/>
        <w:rPr>
          <w:rFonts w:ascii="Tahoma" w:hAnsi="Tahoma" w:cs="Tahoma"/>
          <w:sz w:val="22"/>
          <w:szCs w:val="22"/>
        </w:rPr>
      </w:pPr>
      <w:r w:rsidRPr="007D0A99">
        <w:rPr>
          <w:rFonts w:ascii="Tahoma" w:hAnsi="Tahoma" w:cs="Tahoma"/>
          <w:sz w:val="22"/>
          <w:szCs w:val="22"/>
        </w:rPr>
        <w:t>Istotne postanowienia umowne określają wzory umów, stanowiące załącznik do SIWZ.</w:t>
      </w:r>
    </w:p>
    <w:p w:rsidR="00FB6FB5" w:rsidRPr="007D0A99" w:rsidRDefault="00FB6FB5" w:rsidP="0032091B">
      <w:pPr>
        <w:numPr>
          <w:ilvl w:val="0"/>
          <w:numId w:val="29"/>
        </w:numPr>
        <w:jc w:val="both"/>
        <w:rPr>
          <w:rFonts w:ascii="Tahoma" w:hAnsi="Tahoma" w:cs="Tahoma"/>
          <w:sz w:val="22"/>
          <w:szCs w:val="22"/>
        </w:rPr>
      </w:pPr>
      <w:r w:rsidRPr="007D0A99">
        <w:rPr>
          <w:rFonts w:ascii="Tahoma" w:hAnsi="Tahoma" w:cs="Tahoma"/>
          <w:sz w:val="22"/>
          <w:szCs w:val="22"/>
        </w:rPr>
        <w:t>Warunki dokonania zmian umowy określono w załączonym do SIWZ wzorze umowy. Możliwość dokonania zmian umowy stanowi uprawnienie Zamawiającego, a nie jego obowiązek.</w:t>
      </w:r>
    </w:p>
    <w:p w:rsidR="00FB6FB5" w:rsidRPr="007D0A99" w:rsidRDefault="00FB6FB5">
      <w:pPr>
        <w:pStyle w:val="Styl1"/>
        <w:numPr>
          <w:ilvl w:val="0"/>
          <w:numId w:val="14"/>
        </w:numPr>
        <w:ind w:left="567" w:hanging="567"/>
      </w:pPr>
      <w:r w:rsidRPr="007D0A99">
        <w:t>Inne wymagania</w:t>
      </w:r>
    </w:p>
    <w:p w:rsidR="00FB6FB5" w:rsidRPr="007D0A99" w:rsidRDefault="00FB6FB5">
      <w:pPr>
        <w:rPr>
          <w:rFonts w:ascii="Verdana,Bold" w:hAnsi="Verdana,Bold" w:cs="Verdana,Bold"/>
          <w:b/>
          <w:bCs/>
          <w:sz w:val="18"/>
          <w:szCs w:val="18"/>
        </w:rPr>
      </w:pPr>
    </w:p>
    <w:p w:rsidR="00FB6FB5" w:rsidRPr="007D0A99" w:rsidRDefault="00FB6FB5">
      <w:pPr>
        <w:numPr>
          <w:ilvl w:val="0"/>
          <w:numId w:val="8"/>
        </w:numPr>
        <w:ind w:left="284" w:hanging="284"/>
        <w:jc w:val="both"/>
        <w:rPr>
          <w:rFonts w:ascii="Tahoma" w:hAnsi="Tahoma" w:cs="Tahoma"/>
          <w:sz w:val="22"/>
          <w:szCs w:val="22"/>
        </w:rPr>
      </w:pPr>
      <w:r w:rsidRPr="007D0A99">
        <w:rPr>
          <w:rFonts w:ascii="Tahoma" w:hAnsi="Tahoma" w:cs="Tahoma"/>
          <w:sz w:val="22"/>
          <w:szCs w:val="22"/>
        </w:rPr>
        <w:t xml:space="preserve">W przypadku zamówień na roboty budowlane lub usługi,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 – art. 36b ust. 1a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8"/>
        </w:numPr>
        <w:ind w:left="284" w:hanging="284"/>
        <w:jc w:val="both"/>
        <w:rPr>
          <w:rFonts w:ascii="Tahoma" w:hAnsi="Tahoma" w:cs="Tahoma"/>
          <w:sz w:val="22"/>
          <w:szCs w:val="22"/>
        </w:rPr>
      </w:pPr>
      <w:r w:rsidRPr="007D0A99">
        <w:rPr>
          <w:rFonts w:ascii="Tahoma" w:hAnsi="Tahoma" w:cs="Tahoma"/>
          <w:sz w:val="22"/>
          <w:szCs w:val="22"/>
        </w:rPr>
        <w:t xml:space="preserve">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 art. 36ba ust. 2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8"/>
        </w:numPr>
        <w:ind w:left="284" w:hanging="284"/>
        <w:jc w:val="both"/>
        <w:rPr>
          <w:rFonts w:ascii="Tahoma" w:hAnsi="Tahoma" w:cs="Tahoma"/>
          <w:sz w:val="22"/>
          <w:szCs w:val="22"/>
        </w:rPr>
      </w:pPr>
      <w:r w:rsidRPr="007D0A99">
        <w:rPr>
          <w:rFonts w:ascii="Tahoma" w:hAnsi="Tahoma" w:cs="Tahoma"/>
          <w:sz w:val="22"/>
          <w:szCs w:val="22"/>
        </w:rPr>
        <w:t xml:space="preserve">Jeżeli powierzenie podwykonawcy wykonania części zamówienia na roboty budowlane lub usługi następuje w trakcie jego realizacji, wykonawca na żądanie zamawiającego przedstawia oświadczenie, o którym mowa w art. 25a ust. 1, lub oświadczenia lub dokumenty potwierdzające brak podstaw wykluczenia wobec tego podwykonawcy – art. 36ba ust. 1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Default="00FB6FB5">
      <w:pPr>
        <w:numPr>
          <w:ilvl w:val="0"/>
          <w:numId w:val="8"/>
        </w:numPr>
        <w:ind w:left="284" w:hanging="284"/>
        <w:jc w:val="both"/>
        <w:rPr>
          <w:rFonts w:ascii="Tahoma" w:hAnsi="Tahoma" w:cs="Tahoma"/>
          <w:b/>
          <w:bCs/>
          <w:sz w:val="22"/>
          <w:szCs w:val="22"/>
        </w:rPr>
      </w:pPr>
      <w:r w:rsidRPr="007D0A99">
        <w:rPr>
          <w:rFonts w:ascii="Tahoma" w:hAnsi="Tahoma" w:cs="Tahoma"/>
          <w:b/>
          <w:bCs/>
          <w:sz w:val="22"/>
          <w:szCs w:val="22"/>
        </w:rPr>
        <w:t>W sytuacji konieczności zmiany kierownika budowy lub kierowników robót, nowy kierownik budowy musi legitymować się doświadczeniem zawodowym nie mniejszym, niż wymaganym w SIWZ.</w:t>
      </w:r>
    </w:p>
    <w:p w:rsidR="00FB6FB5" w:rsidRPr="007D0A99" w:rsidRDefault="00FB6FB5">
      <w:pPr>
        <w:pStyle w:val="Styl1"/>
        <w:numPr>
          <w:ilvl w:val="0"/>
          <w:numId w:val="14"/>
        </w:numPr>
        <w:ind w:left="567" w:hanging="567"/>
        <w:jc w:val="both"/>
      </w:pPr>
      <w:r w:rsidRPr="007D0A99">
        <w:t>Pouczenie o środkach ochrony prawnej przysługujących Wykonawcy w toku postępowania o udzielenie zamówienia</w:t>
      </w:r>
    </w:p>
    <w:p w:rsidR="00FB6FB5" w:rsidRPr="007D0A99" w:rsidRDefault="00FB6FB5">
      <w:pPr>
        <w:rPr>
          <w:rFonts w:ascii="Verdana,Bold" w:hAnsi="Verdana,Bold" w:cs="Verdana,Bold"/>
          <w:b/>
          <w:bCs/>
          <w:sz w:val="18"/>
          <w:szCs w:val="18"/>
        </w:rPr>
      </w:pPr>
    </w:p>
    <w:p w:rsidR="00FB6FB5" w:rsidRPr="007D0A99" w:rsidRDefault="00FB6FB5">
      <w:pPr>
        <w:numPr>
          <w:ilvl w:val="0"/>
          <w:numId w:val="9"/>
        </w:numPr>
        <w:jc w:val="both"/>
        <w:rPr>
          <w:rFonts w:ascii="Tahoma" w:hAnsi="Tahoma" w:cs="Tahoma"/>
          <w:sz w:val="22"/>
          <w:szCs w:val="22"/>
        </w:rPr>
      </w:pPr>
      <w:r w:rsidRPr="007D0A99">
        <w:rPr>
          <w:rFonts w:ascii="Tahoma" w:hAnsi="Tahoma" w:cs="Tahoma"/>
          <w:sz w:val="22"/>
          <w:szCs w:val="22"/>
        </w:rPr>
        <w:t xml:space="preserve">Sposób korzystania oraz rozpatrywania środków ochrony prawnej regulują przepisy ustawy Prawo zamówień publicznych Dział VI, art. 179 ÷ art. 198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9"/>
        </w:numPr>
        <w:jc w:val="both"/>
        <w:rPr>
          <w:rFonts w:ascii="Tahoma" w:hAnsi="Tahoma" w:cs="Tahoma"/>
          <w:sz w:val="22"/>
          <w:szCs w:val="22"/>
        </w:rPr>
      </w:pPr>
      <w:r w:rsidRPr="007D0A99">
        <w:rPr>
          <w:rFonts w:ascii="Tahoma" w:hAnsi="Tahoma" w:cs="Tahoma"/>
          <w:sz w:val="22"/>
          <w:szCs w:val="22"/>
        </w:rPr>
        <w:t>W przypadku przedmiotowego postępowania Wykonawcy przysługuje prawo do:</w:t>
      </w:r>
    </w:p>
    <w:p w:rsidR="00FB6FB5" w:rsidRPr="007D0A99" w:rsidRDefault="00FB6FB5">
      <w:pPr>
        <w:numPr>
          <w:ilvl w:val="0"/>
          <w:numId w:val="10"/>
        </w:numPr>
        <w:jc w:val="both"/>
        <w:rPr>
          <w:rFonts w:ascii="Tahoma" w:hAnsi="Tahoma" w:cs="Tahoma"/>
          <w:sz w:val="22"/>
          <w:szCs w:val="22"/>
        </w:rPr>
      </w:pPr>
      <w:r w:rsidRPr="007D0A99">
        <w:rPr>
          <w:rFonts w:ascii="Tahoma" w:hAnsi="Tahoma" w:cs="Tahoma"/>
          <w:sz w:val="22"/>
          <w:szCs w:val="22"/>
        </w:rPr>
        <w:t>odwołania wyłącznie wobec czynności:</w:t>
      </w:r>
    </w:p>
    <w:p w:rsidR="00FB6FB5" w:rsidRPr="007D0A99" w:rsidRDefault="00FB6FB5">
      <w:pPr>
        <w:numPr>
          <w:ilvl w:val="0"/>
          <w:numId w:val="11"/>
        </w:numPr>
        <w:jc w:val="both"/>
        <w:rPr>
          <w:rFonts w:ascii="Tahoma" w:hAnsi="Tahoma" w:cs="Tahoma"/>
          <w:sz w:val="22"/>
          <w:szCs w:val="22"/>
        </w:rPr>
      </w:pPr>
      <w:r w:rsidRPr="007D0A99">
        <w:rPr>
          <w:rFonts w:ascii="Tahoma" w:hAnsi="Tahoma" w:cs="Tahoma"/>
          <w:sz w:val="22"/>
          <w:szCs w:val="22"/>
        </w:rPr>
        <w:t>określenia warunków udziału w postępowaniu;</w:t>
      </w:r>
    </w:p>
    <w:p w:rsidR="00FB6FB5" w:rsidRPr="007D0A99" w:rsidRDefault="00FB6FB5">
      <w:pPr>
        <w:numPr>
          <w:ilvl w:val="0"/>
          <w:numId w:val="11"/>
        </w:numPr>
        <w:jc w:val="both"/>
        <w:rPr>
          <w:rFonts w:ascii="Tahoma" w:hAnsi="Tahoma" w:cs="Tahoma"/>
          <w:sz w:val="22"/>
          <w:szCs w:val="22"/>
        </w:rPr>
      </w:pPr>
      <w:r w:rsidRPr="007D0A99">
        <w:rPr>
          <w:rFonts w:ascii="Tahoma" w:hAnsi="Tahoma" w:cs="Tahoma"/>
          <w:sz w:val="22"/>
          <w:szCs w:val="22"/>
        </w:rPr>
        <w:t>wykluczenia odwołującego z postępowania o udzielenie zamówienia;</w:t>
      </w:r>
    </w:p>
    <w:p w:rsidR="00FB6FB5" w:rsidRPr="007D0A99" w:rsidRDefault="00FB6FB5">
      <w:pPr>
        <w:numPr>
          <w:ilvl w:val="0"/>
          <w:numId w:val="11"/>
        </w:numPr>
        <w:jc w:val="both"/>
        <w:rPr>
          <w:rFonts w:ascii="Tahoma" w:hAnsi="Tahoma" w:cs="Tahoma"/>
          <w:sz w:val="22"/>
          <w:szCs w:val="22"/>
        </w:rPr>
      </w:pPr>
      <w:r w:rsidRPr="007D0A99">
        <w:rPr>
          <w:rFonts w:ascii="Tahoma" w:hAnsi="Tahoma" w:cs="Tahoma"/>
          <w:sz w:val="22"/>
          <w:szCs w:val="22"/>
        </w:rPr>
        <w:t>odrzucenia oferty odwołującego;</w:t>
      </w:r>
    </w:p>
    <w:p w:rsidR="00FB6FB5" w:rsidRPr="007D0A99" w:rsidRDefault="00FB6FB5">
      <w:pPr>
        <w:numPr>
          <w:ilvl w:val="0"/>
          <w:numId w:val="11"/>
        </w:numPr>
        <w:jc w:val="both"/>
        <w:rPr>
          <w:rFonts w:ascii="Tahoma" w:hAnsi="Tahoma" w:cs="Tahoma"/>
          <w:sz w:val="22"/>
          <w:szCs w:val="22"/>
        </w:rPr>
      </w:pPr>
      <w:r w:rsidRPr="007D0A99">
        <w:rPr>
          <w:rFonts w:ascii="Tahoma" w:hAnsi="Tahoma" w:cs="Tahoma"/>
          <w:sz w:val="22"/>
          <w:szCs w:val="22"/>
        </w:rPr>
        <w:t>opisu przedmiotu zamówienia;</w:t>
      </w:r>
    </w:p>
    <w:p w:rsidR="00FB6FB5" w:rsidRPr="007D0A99" w:rsidRDefault="00FB6FB5">
      <w:pPr>
        <w:numPr>
          <w:ilvl w:val="0"/>
          <w:numId w:val="11"/>
        </w:numPr>
        <w:jc w:val="both"/>
        <w:rPr>
          <w:rFonts w:ascii="Tahoma" w:hAnsi="Tahoma" w:cs="Tahoma"/>
          <w:sz w:val="22"/>
          <w:szCs w:val="22"/>
        </w:rPr>
      </w:pPr>
      <w:r w:rsidRPr="007D0A99">
        <w:rPr>
          <w:rFonts w:ascii="Tahoma" w:hAnsi="Tahoma" w:cs="Tahoma"/>
          <w:sz w:val="22"/>
          <w:szCs w:val="22"/>
        </w:rPr>
        <w:t>wyboru najkorzystniejszej oferty.</w:t>
      </w:r>
    </w:p>
    <w:p w:rsidR="00FB6FB5" w:rsidRDefault="00FB6FB5">
      <w:pPr>
        <w:numPr>
          <w:ilvl w:val="0"/>
          <w:numId w:val="10"/>
        </w:numPr>
        <w:jc w:val="both"/>
        <w:rPr>
          <w:rFonts w:ascii="Tahoma" w:hAnsi="Tahoma" w:cs="Tahoma"/>
          <w:sz w:val="22"/>
          <w:szCs w:val="22"/>
        </w:rPr>
      </w:pPr>
      <w:r w:rsidRPr="007D0A99">
        <w:rPr>
          <w:rFonts w:ascii="Tahoma" w:hAnsi="Tahoma" w:cs="Tahoma"/>
          <w:sz w:val="22"/>
          <w:szCs w:val="22"/>
        </w:rPr>
        <w:t>skargi do sądu.</w:t>
      </w:r>
    </w:p>
    <w:p w:rsidR="00FB6FB5" w:rsidRPr="007D0A99" w:rsidRDefault="00FB6FB5">
      <w:pPr>
        <w:pStyle w:val="Styl1"/>
        <w:numPr>
          <w:ilvl w:val="0"/>
          <w:numId w:val="14"/>
        </w:numPr>
        <w:ind w:left="567" w:hanging="567"/>
      </w:pPr>
      <w:r w:rsidRPr="007D0A99">
        <w:t>Informacje uzupełniające</w:t>
      </w:r>
    </w:p>
    <w:p w:rsidR="00FB6FB5" w:rsidRPr="007D0A99" w:rsidRDefault="00FB6FB5">
      <w:pPr>
        <w:rPr>
          <w:rFonts w:ascii="Verdana,Bold" w:hAnsi="Verdana,Bold" w:cs="Verdana,Bold"/>
          <w:b/>
          <w:bCs/>
          <w:sz w:val="18"/>
          <w:szCs w:val="18"/>
        </w:rPr>
      </w:pPr>
    </w:p>
    <w:p w:rsidR="00FB6FB5" w:rsidRPr="007D0A99" w:rsidRDefault="00FB6FB5">
      <w:pPr>
        <w:numPr>
          <w:ilvl w:val="0"/>
          <w:numId w:val="12"/>
        </w:numPr>
        <w:jc w:val="both"/>
        <w:rPr>
          <w:rFonts w:ascii="Tahoma" w:hAnsi="Tahoma" w:cs="Tahoma"/>
          <w:sz w:val="22"/>
          <w:szCs w:val="22"/>
        </w:rPr>
      </w:pPr>
      <w:r w:rsidRPr="007D0A99">
        <w:rPr>
          <w:rFonts w:ascii="Tahoma" w:hAnsi="Tahoma" w:cs="Tahoma"/>
          <w:sz w:val="22"/>
          <w:szCs w:val="22"/>
        </w:rPr>
        <w:lastRenderedPageBreak/>
        <w:t>W przypadku stwierdzenia braku w dokumentacji przetargowej którejkolwiek strony, Wykonawca ma obowiązek niezwłocznie zgłosić to Zamawiającemu w celu uzupełnienia.</w:t>
      </w:r>
    </w:p>
    <w:p w:rsidR="00FB6FB5" w:rsidRPr="007D0A99" w:rsidRDefault="00FB6FB5">
      <w:pPr>
        <w:numPr>
          <w:ilvl w:val="0"/>
          <w:numId w:val="12"/>
        </w:numPr>
        <w:jc w:val="both"/>
        <w:rPr>
          <w:rFonts w:ascii="Tahoma" w:hAnsi="Tahoma" w:cs="Tahoma"/>
          <w:sz w:val="22"/>
          <w:szCs w:val="22"/>
        </w:rPr>
      </w:pPr>
      <w:r w:rsidRPr="007D0A99">
        <w:rPr>
          <w:rFonts w:ascii="Tahoma" w:hAnsi="Tahoma" w:cs="Tahoma"/>
          <w:sz w:val="22"/>
          <w:szCs w:val="22"/>
        </w:rPr>
        <w:t>Pominięcie w wycenie ofertowej jakiegokolwiek elementu z powodu braku strony w dokumentacji przetargowej nie będzie podstawą do wysuwania żądania dodatkowej zapłaty, ponieważ zgodnie z zapisem w dokumentacji przetargowej Wykonawca będzie miał obowiązek wykonania przedmiotu zamówienia w zaoferowanej cenie.</w:t>
      </w:r>
    </w:p>
    <w:p w:rsidR="00FB6FB5" w:rsidRPr="007D0A99" w:rsidRDefault="00FB6FB5">
      <w:pPr>
        <w:numPr>
          <w:ilvl w:val="0"/>
          <w:numId w:val="12"/>
        </w:numPr>
        <w:jc w:val="both"/>
        <w:rPr>
          <w:rFonts w:ascii="Tahoma" w:hAnsi="Tahoma" w:cs="Tahoma"/>
          <w:sz w:val="22"/>
          <w:szCs w:val="22"/>
        </w:rPr>
      </w:pPr>
      <w:r w:rsidRPr="007D0A99">
        <w:rPr>
          <w:rFonts w:ascii="Tahoma" w:hAnsi="Tahoma" w:cs="Tahoma"/>
          <w:sz w:val="22"/>
          <w:szCs w:val="22"/>
        </w:rPr>
        <w:t>W sprawach nieuregulowanych w niniejszej specyfikacji mają zastosowanie odpowiednie przepisy Ustawy z dnia 29 stycznia 2004 r. Prawo zamówień publicznych.</w:t>
      </w:r>
    </w:p>
    <w:p w:rsidR="00DB4ABB" w:rsidRPr="00A044A5" w:rsidRDefault="0018098C" w:rsidP="00DB4ABB">
      <w:pPr>
        <w:pStyle w:val="Styl1"/>
        <w:numPr>
          <w:ilvl w:val="0"/>
          <w:numId w:val="14"/>
        </w:numPr>
        <w:pBdr>
          <w:top w:val="single" w:sz="4" w:space="1" w:color="auto"/>
          <w:bottom w:val="single" w:sz="4" w:space="1" w:color="auto"/>
        </w:pBdr>
      </w:pPr>
      <w:r>
        <w:rPr>
          <w:bCs/>
          <w:sz w:val="20"/>
        </w:rPr>
        <w:t>I</w:t>
      </w:r>
      <w:r w:rsidR="00DB4ABB" w:rsidRPr="00B45D31">
        <w:rPr>
          <w:bCs/>
          <w:sz w:val="20"/>
        </w:rPr>
        <w:t>NFORMACJA O PRZETWARZANIU DANYCH OSOBOWYCH PRZEZ ZAMAWIAJĄCEGO</w:t>
      </w:r>
    </w:p>
    <w:p w:rsidR="00DB4ABB" w:rsidRDefault="00DB4ABB" w:rsidP="00DB4ABB">
      <w:pPr>
        <w:autoSpaceDE w:val="0"/>
        <w:autoSpaceDN w:val="0"/>
        <w:adjustRightInd w:val="0"/>
        <w:rPr>
          <w:rFonts w:ascii="Verdana" w:hAnsi="Verdana" w:cs="Verdana"/>
          <w:sz w:val="16"/>
          <w:szCs w:val="16"/>
        </w:rPr>
      </w:pPr>
    </w:p>
    <w:p w:rsidR="0032091B" w:rsidRPr="00097EB4" w:rsidRDefault="00DB4ABB" w:rsidP="0032091B">
      <w:pPr>
        <w:jc w:val="both"/>
        <w:rPr>
          <w:rFonts w:ascii="Tahoma" w:hAnsi="Tahoma" w:cs="Tahoma"/>
          <w:sz w:val="22"/>
          <w:szCs w:val="22"/>
        </w:rPr>
      </w:pPr>
      <w:r w:rsidRPr="00097EB4">
        <w:rPr>
          <w:rFonts w:ascii="Tahoma" w:hAnsi="Tahoma" w:cs="Tahoma"/>
          <w:sz w:val="22"/>
          <w:szCs w:val="22"/>
        </w:rPr>
        <w:t xml:space="preserve">Zgodnie </w:t>
      </w:r>
      <w:r w:rsidR="0032091B" w:rsidRPr="00097EB4">
        <w:rPr>
          <w:rFonts w:ascii="Tahoma" w:hAnsi="Tahoma" w:cs="Tahoma"/>
          <w:sz w:val="22"/>
          <w:szCs w:val="22"/>
        </w:rPr>
        <w:t xml:space="preserve">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rsidR="0032091B" w:rsidRPr="00097EB4" w:rsidRDefault="0032091B" w:rsidP="0032091B">
      <w:pPr>
        <w:pStyle w:val="Akapitzlist"/>
        <w:numPr>
          <w:ilvl w:val="0"/>
          <w:numId w:val="34"/>
        </w:numPr>
        <w:ind w:left="426" w:hanging="426"/>
        <w:jc w:val="both"/>
        <w:rPr>
          <w:rFonts w:ascii="Tahoma" w:hAnsi="Tahoma" w:cs="Tahoma"/>
          <w:i/>
          <w:sz w:val="22"/>
          <w:szCs w:val="22"/>
        </w:rPr>
      </w:pPr>
      <w:r w:rsidRPr="00097EB4">
        <w:rPr>
          <w:rFonts w:ascii="Tahoma" w:hAnsi="Tahoma" w:cs="Tahoma"/>
          <w:sz w:val="22"/>
          <w:szCs w:val="22"/>
        </w:rPr>
        <w:t xml:space="preserve">Administratorem Pani/Pana danych osobowych jest Gmina Miasto Mrągowo, </w:t>
      </w:r>
      <w:r>
        <w:rPr>
          <w:rFonts w:ascii="Tahoma" w:hAnsi="Tahoma" w:cs="Tahoma"/>
          <w:sz w:val="22"/>
          <w:szCs w:val="22"/>
        </w:rPr>
        <w:br/>
      </w:r>
      <w:r w:rsidRPr="00097EB4">
        <w:rPr>
          <w:rFonts w:ascii="Tahoma" w:hAnsi="Tahoma" w:cs="Tahoma"/>
          <w:sz w:val="22"/>
          <w:szCs w:val="22"/>
        </w:rPr>
        <w:t>ul. Królewiecka 60a, 11-700 Mrągowo;</w:t>
      </w:r>
    </w:p>
    <w:p w:rsidR="0032091B" w:rsidRPr="0083260E" w:rsidRDefault="0032091B" w:rsidP="0032091B">
      <w:pPr>
        <w:pStyle w:val="Akapitzlist"/>
        <w:numPr>
          <w:ilvl w:val="0"/>
          <w:numId w:val="34"/>
        </w:numPr>
        <w:ind w:left="426" w:hanging="426"/>
        <w:jc w:val="both"/>
        <w:rPr>
          <w:rFonts w:ascii="Tahoma" w:hAnsi="Tahoma" w:cs="Tahoma"/>
          <w:i/>
          <w:sz w:val="22"/>
          <w:szCs w:val="22"/>
        </w:rPr>
      </w:pPr>
      <w:r w:rsidRPr="0083260E">
        <w:rPr>
          <w:rFonts w:ascii="Tahoma" w:hAnsi="Tahoma" w:cs="Tahoma"/>
          <w:color w:val="000000"/>
          <w:sz w:val="22"/>
          <w:szCs w:val="22"/>
        </w:rPr>
        <w:t xml:space="preserve">Administrator wyznaczył Inspektora Danych Osobowych, można się z nim kontaktować poprzez adres e-mail: </w:t>
      </w:r>
      <w:hyperlink r:id="rId11" w:history="1">
        <w:r w:rsidRPr="0083260E">
          <w:rPr>
            <w:rStyle w:val="Hipercze"/>
            <w:rFonts w:ascii="Tahoma" w:hAnsi="Tahoma" w:cs="Tahoma"/>
            <w:sz w:val="22"/>
            <w:szCs w:val="22"/>
          </w:rPr>
          <w:t>iod@warmiainkaso.pl</w:t>
        </w:r>
      </w:hyperlink>
      <w:r w:rsidRPr="0083260E">
        <w:rPr>
          <w:rFonts w:ascii="Tahoma" w:hAnsi="Tahoma" w:cs="Tahoma"/>
          <w:color w:val="000000"/>
          <w:sz w:val="22"/>
          <w:szCs w:val="22"/>
        </w:rPr>
        <w:t xml:space="preserve">. Z Inspektorem Ochrony Danych można kontaktować się we </w:t>
      </w:r>
      <w:r w:rsidRPr="0083260E">
        <w:rPr>
          <w:rFonts w:ascii="Tahoma" w:hAnsi="Tahoma" w:cs="Tahoma"/>
          <w:sz w:val="22"/>
          <w:szCs w:val="22"/>
        </w:rPr>
        <w:t>wszystkich sprawach dotyczących danych osobowych przetwarzanych przez Administratora;</w:t>
      </w:r>
    </w:p>
    <w:p w:rsidR="0032091B" w:rsidRPr="00097EB4" w:rsidRDefault="0032091B" w:rsidP="0032091B">
      <w:pPr>
        <w:pStyle w:val="Akapitzlist"/>
        <w:numPr>
          <w:ilvl w:val="0"/>
          <w:numId w:val="35"/>
        </w:numPr>
        <w:ind w:left="426" w:hanging="426"/>
        <w:jc w:val="both"/>
        <w:rPr>
          <w:rFonts w:ascii="Tahoma" w:hAnsi="Tahoma" w:cs="Tahoma"/>
          <w:sz w:val="22"/>
          <w:szCs w:val="22"/>
        </w:rPr>
      </w:pPr>
      <w:r w:rsidRPr="00097EB4">
        <w:rPr>
          <w:rFonts w:ascii="Tahoma" w:hAnsi="Tahoma" w:cs="Tahoma"/>
          <w:sz w:val="22"/>
          <w:szCs w:val="22"/>
        </w:rPr>
        <w:t>Pani/Pana dane osobowe przetwarzane będą na podstawie art. 6 ust. 1 lit. c</w:t>
      </w:r>
      <w:r w:rsidRPr="00097EB4">
        <w:rPr>
          <w:rFonts w:ascii="Tahoma" w:hAnsi="Tahoma" w:cs="Tahoma"/>
          <w:i/>
          <w:sz w:val="22"/>
          <w:szCs w:val="22"/>
        </w:rPr>
        <w:t xml:space="preserve"> </w:t>
      </w:r>
      <w:r w:rsidRPr="00097EB4">
        <w:rPr>
          <w:rFonts w:ascii="Tahoma" w:hAnsi="Tahoma" w:cs="Tahoma"/>
          <w:sz w:val="22"/>
          <w:szCs w:val="22"/>
        </w:rPr>
        <w:t xml:space="preserve">RODO </w:t>
      </w:r>
      <w:r>
        <w:rPr>
          <w:rFonts w:ascii="Tahoma" w:hAnsi="Tahoma" w:cs="Tahoma"/>
          <w:sz w:val="22"/>
          <w:szCs w:val="22"/>
        </w:rPr>
        <w:br/>
      </w:r>
      <w:r w:rsidRPr="00097EB4">
        <w:rPr>
          <w:rFonts w:ascii="Tahoma" w:hAnsi="Tahoma" w:cs="Tahoma"/>
          <w:sz w:val="22"/>
          <w:szCs w:val="22"/>
        </w:rPr>
        <w:t xml:space="preserve">w celu </w:t>
      </w:r>
      <w:r w:rsidRPr="0016704F">
        <w:rPr>
          <w:rFonts w:ascii="Tahoma" w:hAnsi="Tahoma" w:cs="Tahoma"/>
          <w:sz w:val="22"/>
          <w:szCs w:val="22"/>
        </w:rPr>
        <w:t xml:space="preserve">związanym z postępowaniem o udzielenie zamówienia publicznego </w:t>
      </w:r>
      <w:r w:rsidRPr="0016704F">
        <w:rPr>
          <w:rFonts w:ascii="Tahoma" w:hAnsi="Tahoma" w:cs="Tahoma"/>
          <w:sz w:val="22"/>
          <w:szCs w:val="22"/>
        </w:rPr>
        <w:br/>
        <w:t xml:space="preserve">o nr </w:t>
      </w:r>
      <w:r w:rsidRPr="0016704F">
        <w:rPr>
          <w:rFonts w:ascii="Tahoma" w:hAnsi="Tahoma" w:cs="Tahoma"/>
          <w:b/>
          <w:sz w:val="22"/>
          <w:szCs w:val="22"/>
        </w:rPr>
        <w:t>OP.271.</w:t>
      </w:r>
      <w:r>
        <w:rPr>
          <w:rFonts w:ascii="Tahoma" w:hAnsi="Tahoma" w:cs="Tahoma"/>
          <w:b/>
          <w:sz w:val="22"/>
          <w:szCs w:val="22"/>
        </w:rPr>
        <w:t>5</w:t>
      </w:r>
      <w:r w:rsidRPr="0016704F">
        <w:rPr>
          <w:rFonts w:ascii="Tahoma" w:hAnsi="Tahoma" w:cs="Tahoma"/>
          <w:b/>
          <w:sz w:val="22"/>
          <w:szCs w:val="22"/>
        </w:rPr>
        <w:t>.201</w:t>
      </w:r>
      <w:r>
        <w:rPr>
          <w:rFonts w:ascii="Tahoma" w:hAnsi="Tahoma" w:cs="Tahoma"/>
          <w:b/>
          <w:sz w:val="22"/>
          <w:szCs w:val="22"/>
        </w:rPr>
        <w:t>9</w:t>
      </w:r>
      <w:r w:rsidRPr="00097EB4">
        <w:rPr>
          <w:rFonts w:ascii="Tahoma" w:hAnsi="Tahoma" w:cs="Tahoma"/>
          <w:sz w:val="22"/>
          <w:szCs w:val="22"/>
        </w:rPr>
        <w:t>,</w:t>
      </w:r>
      <w:r w:rsidRPr="00097EB4">
        <w:rPr>
          <w:rFonts w:ascii="Tahoma" w:hAnsi="Tahoma" w:cs="Tahoma"/>
          <w:i/>
          <w:sz w:val="22"/>
          <w:szCs w:val="22"/>
        </w:rPr>
        <w:t xml:space="preserve"> </w:t>
      </w:r>
      <w:r w:rsidRPr="00097EB4">
        <w:rPr>
          <w:rFonts w:ascii="Tahoma" w:hAnsi="Tahoma" w:cs="Tahoma"/>
          <w:sz w:val="22"/>
          <w:szCs w:val="22"/>
        </w:rPr>
        <w:t>prowadzonym w trybie przetargu nieograniczonego;</w:t>
      </w:r>
    </w:p>
    <w:p w:rsidR="0032091B" w:rsidRPr="00097EB4" w:rsidRDefault="0032091B" w:rsidP="0032091B">
      <w:pPr>
        <w:pStyle w:val="Akapitzlist"/>
        <w:numPr>
          <w:ilvl w:val="0"/>
          <w:numId w:val="35"/>
        </w:numPr>
        <w:ind w:left="426" w:hanging="426"/>
        <w:jc w:val="both"/>
        <w:rPr>
          <w:rFonts w:ascii="Tahoma" w:hAnsi="Tahoma" w:cs="Tahoma"/>
          <w:sz w:val="22"/>
          <w:szCs w:val="22"/>
        </w:rPr>
      </w:pPr>
      <w:r w:rsidRPr="00097EB4">
        <w:rPr>
          <w:rFonts w:ascii="Tahoma" w:hAnsi="Tahoma" w:cs="Tahoma"/>
          <w:sz w:val="22"/>
          <w:szCs w:val="22"/>
        </w:rPr>
        <w:t>odbiorcami Pani/Pana danych osobowych będzie broker ubezpieczeniowy Maximus Broker Sp. z o.o. oraz osoby lub podmioty, którym udostępniona zostanie dokumentacja postępowania w oparciu o art. 8 oraz art. 96 ust. 3 ustawy z dnia 29 stycznia 2004 r. – Prawo zamówień publicznych (Dz. U. z 201</w:t>
      </w:r>
      <w:r>
        <w:rPr>
          <w:rFonts w:ascii="Tahoma" w:hAnsi="Tahoma" w:cs="Tahoma"/>
          <w:sz w:val="22"/>
          <w:szCs w:val="22"/>
        </w:rPr>
        <w:t>8</w:t>
      </w:r>
      <w:r w:rsidRPr="00097EB4">
        <w:rPr>
          <w:rFonts w:ascii="Tahoma" w:hAnsi="Tahoma" w:cs="Tahoma"/>
          <w:sz w:val="22"/>
          <w:szCs w:val="22"/>
        </w:rPr>
        <w:t xml:space="preserve"> r. poz. </w:t>
      </w:r>
      <w:r>
        <w:rPr>
          <w:rFonts w:ascii="Tahoma" w:hAnsi="Tahoma" w:cs="Tahoma"/>
          <w:sz w:val="22"/>
          <w:szCs w:val="22"/>
        </w:rPr>
        <w:t>1986</w:t>
      </w:r>
      <w:r w:rsidRPr="00097EB4">
        <w:rPr>
          <w:rFonts w:ascii="Tahoma" w:hAnsi="Tahoma" w:cs="Tahoma"/>
          <w:sz w:val="22"/>
          <w:szCs w:val="22"/>
        </w:rPr>
        <w:t xml:space="preserve"> z </w:t>
      </w:r>
      <w:proofErr w:type="spellStart"/>
      <w:r w:rsidRPr="00097EB4">
        <w:rPr>
          <w:rFonts w:ascii="Tahoma" w:hAnsi="Tahoma" w:cs="Tahoma"/>
          <w:sz w:val="22"/>
          <w:szCs w:val="22"/>
        </w:rPr>
        <w:t>późn</w:t>
      </w:r>
      <w:proofErr w:type="spellEnd"/>
      <w:r w:rsidRPr="00097EB4">
        <w:rPr>
          <w:rFonts w:ascii="Tahoma" w:hAnsi="Tahoma" w:cs="Tahoma"/>
          <w:sz w:val="22"/>
          <w:szCs w:val="22"/>
        </w:rPr>
        <w:t xml:space="preserve">. zm.), zwanej dalej Ustawą;  </w:t>
      </w:r>
    </w:p>
    <w:p w:rsidR="0032091B" w:rsidRPr="00097EB4" w:rsidRDefault="0032091B" w:rsidP="0032091B">
      <w:pPr>
        <w:pStyle w:val="Akapitzlist"/>
        <w:numPr>
          <w:ilvl w:val="0"/>
          <w:numId w:val="35"/>
        </w:numPr>
        <w:ind w:left="426" w:hanging="426"/>
        <w:jc w:val="both"/>
        <w:rPr>
          <w:rFonts w:ascii="Tahoma" w:hAnsi="Tahoma" w:cs="Tahoma"/>
          <w:sz w:val="22"/>
          <w:szCs w:val="22"/>
        </w:rPr>
      </w:pPr>
      <w:r w:rsidRPr="00097EB4">
        <w:rPr>
          <w:rFonts w:ascii="Tahoma" w:hAnsi="Tahoma" w:cs="Tahoma"/>
          <w:sz w:val="22"/>
          <w:szCs w:val="22"/>
        </w:rPr>
        <w:t>Pani/Pana dane osobowe będą przechowywane, zgodnie z art. 97 ust. 1 Ustawy, przez okres 4 lat od dnia zakończenia postępowania o udzielenie zamówienia, a jeżeli czas trwania umowy przekracza 4 lata, okres przechowywania obejmuje cały czas trwania umowy, a następnie przekazane do A2.</w:t>
      </w:r>
    </w:p>
    <w:p w:rsidR="0032091B" w:rsidRPr="00097EB4" w:rsidRDefault="0032091B" w:rsidP="0032091B">
      <w:pPr>
        <w:pStyle w:val="Akapitzlist"/>
        <w:numPr>
          <w:ilvl w:val="0"/>
          <w:numId w:val="35"/>
        </w:numPr>
        <w:ind w:left="426" w:hanging="426"/>
        <w:jc w:val="both"/>
        <w:rPr>
          <w:rFonts w:ascii="Tahoma" w:hAnsi="Tahoma" w:cs="Tahoma"/>
          <w:b/>
          <w:i/>
          <w:sz w:val="22"/>
          <w:szCs w:val="22"/>
        </w:rPr>
      </w:pPr>
      <w:r w:rsidRPr="00097EB4">
        <w:rPr>
          <w:rFonts w:ascii="Tahoma" w:hAnsi="Tahoma" w:cs="Tahoma"/>
          <w:sz w:val="22"/>
          <w:szCs w:val="22"/>
        </w:rPr>
        <w:t xml:space="preserve">obowiązek podania przez Panią/Pana danych osobowych bezpośrednio Pani/Pana dotyczących jest wymogiem ustawowym określonym w przepisach Ustawy, związanym </w:t>
      </w:r>
      <w:r>
        <w:rPr>
          <w:rFonts w:ascii="Tahoma" w:hAnsi="Tahoma" w:cs="Tahoma"/>
          <w:sz w:val="22"/>
          <w:szCs w:val="22"/>
        </w:rPr>
        <w:br/>
      </w:r>
      <w:r w:rsidRPr="00097EB4">
        <w:rPr>
          <w:rFonts w:ascii="Tahoma" w:hAnsi="Tahoma" w:cs="Tahoma"/>
          <w:sz w:val="22"/>
          <w:szCs w:val="22"/>
        </w:rPr>
        <w:t xml:space="preserve">z udziałem w postępowaniu o udzielenie zamówienia publicznego; konsekwencje niepodania określonych danych wynikają z Ustawy;  </w:t>
      </w:r>
    </w:p>
    <w:p w:rsidR="0032091B" w:rsidRPr="00097EB4" w:rsidRDefault="0032091B" w:rsidP="0032091B">
      <w:pPr>
        <w:pStyle w:val="Akapitzlist"/>
        <w:numPr>
          <w:ilvl w:val="0"/>
          <w:numId w:val="35"/>
        </w:numPr>
        <w:ind w:left="426" w:hanging="426"/>
        <w:jc w:val="both"/>
        <w:rPr>
          <w:rFonts w:ascii="Tahoma" w:hAnsi="Tahoma" w:cs="Tahoma"/>
          <w:sz w:val="22"/>
          <w:szCs w:val="22"/>
        </w:rPr>
      </w:pPr>
      <w:r w:rsidRPr="00097EB4">
        <w:rPr>
          <w:rFonts w:ascii="Tahoma" w:hAnsi="Tahoma" w:cs="Tahoma"/>
          <w:sz w:val="22"/>
          <w:szCs w:val="22"/>
        </w:rPr>
        <w:t xml:space="preserve">w odniesieniu do Pani/Pana danych osobowych decyzje nie będą podejmowane </w:t>
      </w:r>
      <w:r>
        <w:rPr>
          <w:rFonts w:ascii="Tahoma" w:hAnsi="Tahoma" w:cs="Tahoma"/>
          <w:sz w:val="22"/>
          <w:szCs w:val="22"/>
        </w:rPr>
        <w:br/>
      </w:r>
      <w:r w:rsidRPr="00097EB4">
        <w:rPr>
          <w:rFonts w:ascii="Tahoma" w:hAnsi="Tahoma" w:cs="Tahoma"/>
          <w:sz w:val="22"/>
          <w:szCs w:val="22"/>
        </w:rPr>
        <w:t>w sposób zautomatyzowany, stosowanie do art. 22 RODO;</w:t>
      </w:r>
    </w:p>
    <w:p w:rsidR="0032091B" w:rsidRPr="00097EB4" w:rsidRDefault="0032091B" w:rsidP="0032091B">
      <w:pPr>
        <w:pStyle w:val="Akapitzlist"/>
        <w:numPr>
          <w:ilvl w:val="0"/>
          <w:numId w:val="35"/>
        </w:numPr>
        <w:ind w:left="426" w:hanging="426"/>
        <w:jc w:val="both"/>
        <w:rPr>
          <w:rFonts w:ascii="Tahoma" w:hAnsi="Tahoma" w:cs="Tahoma"/>
          <w:sz w:val="22"/>
          <w:szCs w:val="22"/>
        </w:rPr>
      </w:pPr>
      <w:r w:rsidRPr="00097EB4">
        <w:rPr>
          <w:rFonts w:ascii="Tahoma" w:hAnsi="Tahoma" w:cs="Tahoma"/>
          <w:sz w:val="22"/>
          <w:szCs w:val="22"/>
        </w:rPr>
        <w:t xml:space="preserve">posiada Pani/Pan prawo dostępu do danych osobowych, które Pani/Pana dotyczą, prawo do sprostowania Pani/Pana danych osobowych, prawo żądania od Administratora ograniczenia przetwarzania danych osobowych z zastrzeżeniem przypadków, o których mowa w art. 18 ust. 2 RODO, </w:t>
      </w:r>
    </w:p>
    <w:p w:rsidR="0032091B" w:rsidRPr="00097EB4" w:rsidRDefault="0032091B" w:rsidP="0032091B">
      <w:pPr>
        <w:pStyle w:val="Akapitzlist"/>
        <w:numPr>
          <w:ilvl w:val="0"/>
          <w:numId w:val="35"/>
        </w:numPr>
        <w:ind w:left="426" w:hanging="426"/>
        <w:jc w:val="both"/>
        <w:rPr>
          <w:rFonts w:ascii="Tahoma" w:hAnsi="Tahoma" w:cs="Tahoma"/>
          <w:sz w:val="22"/>
          <w:szCs w:val="22"/>
        </w:rPr>
      </w:pPr>
      <w:r w:rsidRPr="00097EB4">
        <w:rPr>
          <w:rFonts w:ascii="Tahoma" w:hAnsi="Tahoma" w:cs="Tahoma"/>
          <w:sz w:val="22"/>
          <w:szCs w:val="22"/>
        </w:rPr>
        <w:t>w przypadku gdy uzna Pani/Pan, że przetwarzanie danych osobowych Pani/Pana dotyczących narusza przepisy RODO, ma Pani/Pan prawo do wniesienia skargi do Prezesa Urzędu Ochrony Danych Osobowych,</w:t>
      </w:r>
    </w:p>
    <w:p w:rsidR="0032091B" w:rsidRPr="00097EB4" w:rsidRDefault="0032091B" w:rsidP="0032091B">
      <w:pPr>
        <w:pStyle w:val="Akapitzlist"/>
        <w:numPr>
          <w:ilvl w:val="0"/>
          <w:numId w:val="35"/>
        </w:numPr>
        <w:ind w:left="426" w:hanging="426"/>
        <w:jc w:val="both"/>
        <w:rPr>
          <w:rFonts w:ascii="Tahoma" w:hAnsi="Tahoma" w:cs="Tahoma"/>
          <w:i/>
          <w:sz w:val="22"/>
          <w:szCs w:val="22"/>
        </w:rPr>
      </w:pPr>
      <w:r w:rsidRPr="00097EB4">
        <w:rPr>
          <w:rFonts w:ascii="Tahoma" w:hAnsi="Tahoma" w:cs="Tahoma"/>
          <w:sz w:val="22"/>
          <w:szCs w:val="22"/>
        </w:rPr>
        <w:t>nie przysługuje Pani/Panu:</w:t>
      </w:r>
    </w:p>
    <w:p w:rsidR="0032091B" w:rsidRPr="00097EB4" w:rsidRDefault="0032091B" w:rsidP="0032091B">
      <w:pPr>
        <w:pStyle w:val="Akapitzlist"/>
        <w:numPr>
          <w:ilvl w:val="0"/>
          <w:numId w:val="36"/>
        </w:numPr>
        <w:ind w:left="709" w:hanging="283"/>
        <w:jc w:val="both"/>
        <w:rPr>
          <w:rFonts w:ascii="Tahoma" w:hAnsi="Tahoma" w:cs="Tahoma"/>
          <w:i/>
          <w:sz w:val="22"/>
          <w:szCs w:val="22"/>
        </w:rPr>
      </w:pPr>
      <w:r w:rsidRPr="00097EB4">
        <w:rPr>
          <w:rFonts w:ascii="Tahoma" w:hAnsi="Tahoma" w:cs="Tahoma"/>
          <w:sz w:val="22"/>
          <w:szCs w:val="22"/>
        </w:rPr>
        <w:t>w związku z art. 17 ust. 3 lit. b, d lub e RODO prawo do usunięcia danych osobowych;</w:t>
      </w:r>
    </w:p>
    <w:p w:rsidR="0032091B" w:rsidRPr="00097EB4" w:rsidRDefault="0032091B" w:rsidP="0032091B">
      <w:pPr>
        <w:pStyle w:val="Akapitzlist"/>
        <w:numPr>
          <w:ilvl w:val="0"/>
          <w:numId w:val="36"/>
        </w:numPr>
        <w:ind w:left="709" w:hanging="283"/>
        <w:jc w:val="both"/>
        <w:rPr>
          <w:rFonts w:ascii="Tahoma" w:hAnsi="Tahoma" w:cs="Tahoma"/>
          <w:b/>
          <w:i/>
          <w:sz w:val="22"/>
          <w:szCs w:val="22"/>
        </w:rPr>
      </w:pPr>
      <w:r w:rsidRPr="00097EB4">
        <w:rPr>
          <w:rFonts w:ascii="Tahoma" w:hAnsi="Tahoma" w:cs="Tahoma"/>
          <w:sz w:val="22"/>
          <w:szCs w:val="22"/>
        </w:rPr>
        <w:t>prawo do przenoszenia danych osobowych, o którym mowa w art. 20 RODO;</w:t>
      </w:r>
    </w:p>
    <w:p w:rsidR="00DB4ABB" w:rsidRPr="00097EB4" w:rsidRDefault="0032091B" w:rsidP="0032091B">
      <w:pPr>
        <w:jc w:val="both"/>
        <w:rPr>
          <w:rFonts w:ascii="Verdana" w:hAnsi="Verdana" w:cs="Verdana"/>
          <w:sz w:val="22"/>
          <w:szCs w:val="22"/>
        </w:rPr>
      </w:pPr>
      <w:r w:rsidRPr="00097EB4">
        <w:rPr>
          <w:rFonts w:ascii="Tahoma" w:hAnsi="Tahoma" w:cs="Tahoma"/>
          <w:sz w:val="22"/>
          <w:szCs w:val="22"/>
        </w:rPr>
        <w:lastRenderedPageBreak/>
        <w:t>na podstawie art. 21 RODO prawo sprzeciwu, wobec przetwarzania danych osobowych, gdyż podstawą prawną przetwarzania Pani/Pana danych osobowych jest art. 6 ust. 1 lit. c RODO</w:t>
      </w:r>
      <w:r w:rsidR="00DB4ABB">
        <w:rPr>
          <w:rFonts w:ascii="Tahoma" w:hAnsi="Tahoma" w:cs="Tahoma"/>
          <w:sz w:val="22"/>
          <w:szCs w:val="22"/>
        </w:rPr>
        <w:t>.</w:t>
      </w:r>
    </w:p>
    <w:p w:rsidR="00FB6FB5" w:rsidRPr="007D0A99" w:rsidRDefault="00FB6FB5">
      <w:pPr>
        <w:rPr>
          <w:rFonts w:ascii="Verdana" w:hAnsi="Verdana" w:cs="Verdana"/>
          <w:sz w:val="16"/>
          <w:szCs w:val="16"/>
        </w:rPr>
      </w:pPr>
    </w:p>
    <w:p w:rsidR="00FB6FB5" w:rsidRPr="007D0A99" w:rsidRDefault="00CB0D3F">
      <w:pPr>
        <w:rPr>
          <w:rFonts w:ascii="Verdana" w:hAnsi="Verdana" w:cs="Verdana"/>
          <w:sz w:val="16"/>
          <w:szCs w:val="16"/>
        </w:rPr>
      </w:pPr>
      <w:r>
        <w:rPr>
          <w:rFonts w:ascii="Verdana" w:hAnsi="Verdana" w:cs="Verdana"/>
          <w:sz w:val="16"/>
          <w:szCs w:val="16"/>
        </w:rPr>
        <w:t>Sporządził: G.W</w:t>
      </w:r>
      <w:r w:rsidR="0032091B">
        <w:rPr>
          <w:rFonts w:ascii="Verdana" w:hAnsi="Verdana" w:cs="Verdana"/>
          <w:sz w:val="16"/>
          <w:szCs w:val="16"/>
        </w:rPr>
        <w:t>/M.K.</w:t>
      </w:r>
    </w:p>
    <w:p w:rsidR="00FB6FB5" w:rsidRPr="007D0A99" w:rsidRDefault="00FB6FB5">
      <w:pPr>
        <w:rPr>
          <w:rFonts w:ascii="Verdana" w:hAnsi="Verdana" w:cs="Verdana"/>
          <w:sz w:val="18"/>
          <w:szCs w:val="18"/>
        </w:rPr>
      </w:pPr>
    </w:p>
    <w:p w:rsidR="00FB6FB5" w:rsidRPr="007D0A99" w:rsidRDefault="007258B1">
      <w:pPr>
        <w:rPr>
          <w:rFonts w:ascii="Tahoma" w:hAnsi="Tahoma" w:cs="Tahoma"/>
          <w:sz w:val="18"/>
          <w:szCs w:val="18"/>
        </w:rPr>
      </w:pPr>
      <w:r>
        <w:rPr>
          <w:rFonts w:ascii="Tahoma" w:hAnsi="Tahoma" w:cs="Tahoma"/>
          <w:sz w:val="18"/>
          <w:szCs w:val="18"/>
        </w:rPr>
        <w:t xml:space="preserve">Mrągowo, dnia </w:t>
      </w:r>
      <w:r w:rsidR="00F9016F">
        <w:rPr>
          <w:rFonts w:ascii="Tahoma" w:hAnsi="Tahoma" w:cs="Tahoma"/>
          <w:sz w:val="18"/>
          <w:szCs w:val="18"/>
        </w:rPr>
        <w:t>16</w:t>
      </w:r>
      <w:r w:rsidR="00315F5C">
        <w:rPr>
          <w:rFonts w:ascii="Tahoma" w:hAnsi="Tahoma" w:cs="Tahoma"/>
          <w:sz w:val="18"/>
          <w:szCs w:val="18"/>
        </w:rPr>
        <w:t>.0</w:t>
      </w:r>
      <w:r w:rsidR="00084B90">
        <w:rPr>
          <w:rFonts w:ascii="Tahoma" w:hAnsi="Tahoma" w:cs="Tahoma"/>
          <w:sz w:val="18"/>
          <w:szCs w:val="18"/>
        </w:rPr>
        <w:t>5</w:t>
      </w:r>
      <w:r w:rsidR="00CB0D3F">
        <w:rPr>
          <w:rFonts w:ascii="Tahoma" w:hAnsi="Tahoma" w:cs="Tahoma"/>
          <w:sz w:val="18"/>
          <w:szCs w:val="18"/>
        </w:rPr>
        <w:t>.2019</w:t>
      </w:r>
      <w:r w:rsidR="00FB6FB5" w:rsidRPr="008177BF">
        <w:rPr>
          <w:rFonts w:ascii="Tahoma" w:hAnsi="Tahoma" w:cs="Tahoma"/>
          <w:sz w:val="18"/>
          <w:szCs w:val="18"/>
        </w:rPr>
        <w:t xml:space="preserve"> r</w:t>
      </w:r>
      <w:r w:rsidR="008177BF" w:rsidRPr="008177BF">
        <w:rPr>
          <w:rFonts w:ascii="Tahoma" w:hAnsi="Tahoma" w:cs="Tahoma"/>
          <w:sz w:val="18"/>
          <w:szCs w:val="18"/>
        </w:rPr>
        <w:t>.</w:t>
      </w:r>
    </w:p>
    <w:p w:rsidR="00FB6FB5" w:rsidRPr="007D0A99" w:rsidRDefault="00FB6FB5">
      <w:pPr>
        <w:rPr>
          <w:rFonts w:ascii="Tahoma" w:hAnsi="Tahoma" w:cs="Tahoma"/>
          <w:bCs/>
        </w:rPr>
      </w:pPr>
      <w:r w:rsidRPr="007D0A99">
        <w:rPr>
          <w:rFonts w:ascii="Tahoma" w:hAnsi="Tahoma" w:cs="Tahoma"/>
          <w:b/>
          <w:bCs/>
        </w:rPr>
        <w:t xml:space="preserve">                                                                                           </w:t>
      </w:r>
      <w:r w:rsidRPr="007D0A99">
        <w:rPr>
          <w:rFonts w:ascii="Tahoma" w:hAnsi="Tahoma" w:cs="Tahoma"/>
          <w:bCs/>
        </w:rPr>
        <w:t>Dokumentację zatwierdził:</w:t>
      </w:r>
    </w:p>
    <w:p w:rsidR="00FB6FB5" w:rsidRPr="007D0A99" w:rsidRDefault="00FB6FB5">
      <w:pPr>
        <w:rPr>
          <w:rFonts w:ascii="Tahoma" w:hAnsi="Tahoma" w:cs="Tahoma"/>
        </w:rPr>
      </w:pPr>
    </w:p>
    <w:p w:rsidR="00FB6FB5" w:rsidRPr="007D0A99" w:rsidRDefault="00FB6FB5">
      <w:pPr>
        <w:rPr>
          <w:rFonts w:ascii="Tahoma" w:hAnsi="Tahoma" w:cs="Tahoma"/>
        </w:rPr>
      </w:pPr>
    </w:p>
    <w:p w:rsidR="00FB6FB5" w:rsidRPr="007D0A99" w:rsidRDefault="00FB6FB5">
      <w:pPr>
        <w:rPr>
          <w:rFonts w:ascii="Tahoma" w:hAnsi="Tahoma" w:cs="Tahoma"/>
        </w:rPr>
      </w:pPr>
      <w:r w:rsidRPr="007D0A99">
        <w:rPr>
          <w:rFonts w:ascii="Tahoma" w:hAnsi="Tahoma" w:cs="Tahoma"/>
        </w:rPr>
        <w:t xml:space="preserve">                                                                     . . . . . . . . . . . . . . . . . . . . . . . . . . . . . . . </w:t>
      </w:r>
    </w:p>
    <w:p w:rsidR="00FB6FB5" w:rsidRPr="007D0A99" w:rsidRDefault="00FB6FB5">
      <w:pPr>
        <w:ind w:firstLine="142"/>
        <w:rPr>
          <w:rFonts w:ascii="Verdana" w:hAnsi="Verdana" w:cs="Verdana"/>
          <w:sz w:val="14"/>
          <w:szCs w:val="14"/>
        </w:rPr>
      </w:pPr>
    </w:p>
    <w:p w:rsidR="00FB6FB5" w:rsidRPr="007D0A99" w:rsidRDefault="00FB6FB5">
      <w:pPr>
        <w:ind w:firstLine="142"/>
        <w:rPr>
          <w:rFonts w:ascii="Verdana" w:hAnsi="Verdana" w:cs="Verdana"/>
          <w:sz w:val="14"/>
          <w:szCs w:val="14"/>
        </w:rPr>
      </w:pPr>
      <w:r w:rsidRPr="007D0A99">
        <w:rPr>
          <w:rFonts w:ascii="Verdana" w:hAnsi="Verdana" w:cs="Verdana"/>
          <w:sz w:val="14"/>
          <w:szCs w:val="14"/>
        </w:rPr>
        <w:t>Standardowe formularze:</w:t>
      </w:r>
    </w:p>
    <w:p w:rsidR="00FB6FB5" w:rsidRPr="007D0A99" w:rsidRDefault="00FB6FB5">
      <w:pPr>
        <w:numPr>
          <w:ilvl w:val="0"/>
          <w:numId w:val="13"/>
        </w:numPr>
        <w:ind w:left="142" w:hanging="142"/>
        <w:rPr>
          <w:rFonts w:ascii="Verdana" w:hAnsi="Verdana" w:cs="Verdana"/>
          <w:sz w:val="14"/>
          <w:szCs w:val="14"/>
        </w:rPr>
      </w:pPr>
      <w:r w:rsidRPr="007D0A99">
        <w:rPr>
          <w:rFonts w:ascii="Verdana" w:hAnsi="Verdana" w:cs="Verdana"/>
          <w:sz w:val="14"/>
          <w:szCs w:val="14"/>
        </w:rPr>
        <w:t>Oferta z załącznikami</w:t>
      </w:r>
    </w:p>
    <w:p w:rsidR="00FB6FB5" w:rsidRPr="007D0A99" w:rsidRDefault="00FB6FB5">
      <w:pPr>
        <w:ind w:left="142"/>
        <w:rPr>
          <w:rFonts w:ascii="Verdana" w:hAnsi="Verdana" w:cs="Verdana"/>
          <w:sz w:val="14"/>
          <w:szCs w:val="14"/>
        </w:rPr>
      </w:pPr>
      <w:r w:rsidRPr="007D0A99">
        <w:rPr>
          <w:rFonts w:ascii="Verdana" w:hAnsi="Verdana" w:cs="Verdana"/>
          <w:sz w:val="14"/>
          <w:szCs w:val="14"/>
        </w:rPr>
        <w:t>Załącznikami do SIWZ są:</w:t>
      </w:r>
    </w:p>
    <w:p w:rsidR="00FB6FB5" w:rsidRPr="007D0A99" w:rsidRDefault="00FB6FB5">
      <w:pPr>
        <w:numPr>
          <w:ilvl w:val="0"/>
          <w:numId w:val="13"/>
        </w:numPr>
        <w:ind w:left="142" w:hanging="142"/>
        <w:rPr>
          <w:rFonts w:ascii="Verdana" w:hAnsi="Verdana" w:cs="Verdana"/>
          <w:sz w:val="14"/>
          <w:szCs w:val="14"/>
        </w:rPr>
      </w:pPr>
      <w:r w:rsidRPr="007D0A99">
        <w:rPr>
          <w:rFonts w:ascii="Verdana" w:hAnsi="Verdana" w:cs="Verdana"/>
          <w:sz w:val="14"/>
          <w:szCs w:val="14"/>
        </w:rPr>
        <w:t>Projekt umowy</w:t>
      </w:r>
    </w:p>
    <w:p w:rsidR="00FB6FB5" w:rsidRPr="007D0A99" w:rsidRDefault="00FB6FB5">
      <w:pPr>
        <w:numPr>
          <w:ilvl w:val="0"/>
          <w:numId w:val="13"/>
        </w:numPr>
        <w:ind w:left="142" w:hanging="142"/>
        <w:rPr>
          <w:rFonts w:ascii="Verdana" w:hAnsi="Verdana" w:cs="Verdana"/>
          <w:sz w:val="14"/>
          <w:szCs w:val="14"/>
        </w:rPr>
      </w:pPr>
      <w:r w:rsidRPr="007D0A99">
        <w:rPr>
          <w:rFonts w:ascii="Verdana" w:hAnsi="Verdana" w:cs="Verdana"/>
          <w:sz w:val="14"/>
          <w:szCs w:val="14"/>
        </w:rPr>
        <w:t>Dokumentacja</w:t>
      </w:r>
    </w:p>
    <w:sectPr w:rsidR="00FB6FB5" w:rsidRPr="007D0A99" w:rsidSect="006A687F">
      <w:footerReference w:type="even" r:id="rId12"/>
      <w:footerReference w:type="default" r:id="rId13"/>
      <w:pgSz w:w="11906" w:h="16838"/>
      <w:pgMar w:top="1417" w:right="1417" w:bottom="1417" w:left="1417" w:header="0" w:footer="708" w:gutter="0"/>
      <w:cols w:space="708"/>
      <w:formProt w:val="0"/>
      <w:rtlGutter/>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04E7" w:rsidRDefault="004704E7" w:rsidP="006A687F">
      <w:r>
        <w:separator/>
      </w:r>
    </w:p>
  </w:endnote>
  <w:endnote w:type="continuationSeparator" w:id="0">
    <w:p w:rsidR="004704E7" w:rsidRDefault="004704E7" w:rsidP="006A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iberation Sans">
    <w:altName w:val="Arial"/>
    <w:panose1 w:val="020B0604020202020204"/>
    <w:charset w:val="EE"/>
    <w:family w:val="swiss"/>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Verdana,Bold">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04E7" w:rsidRDefault="004704E7" w:rsidP="00214D0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4704E7" w:rsidRDefault="004704E7" w:rsidP="0083641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04E7" w:rsidRDefault="004704E7" w:rsidP="00214D0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22</w:t>
    </w:r>
    <w:r>
      <w:rPr>
        <w:rStyle w:val="Numerstrony"/>
      </w:rPr>
      <w:fldChar w:fldCharType="end"/>
    </w:r>
  </w:p>
  <w:p w:rsidR="004704E7" w:rsidRDefault="007E414E">
    <w:pPr>
      <w:pStyle w:val="Stopka"/>
      <w:ind w:right="360"/>
    </w:pPr>
    <w:r>
      <w:rPr>
        <w:noProof/>
      </w:rPr>
      <w:pict>
        <v:rect id="_x0000_s2049" style="position:absolute;margin-left:-1625.65pt;margin-top:.05pt;width:10.05pt;height:11.55pt;z-index:251660288;mso-wrap-distance-left:0;mso-wrap-distance-right:0;mso-position-horizontal:right;mso-position-horizontal-relative:margin">
          <v:fill opacity="0"/>
          <v:textbox style="mso-next-textbox:#_x0000_s2049" inset="0,0,0,0">
            <w:txbxContent>
              <w:p w:rsidR="004704E7" w:rsidRPr="0083641B" w:rsidRDefault="004704E7" w:rsidP="0083641B"/>
            </w:txbxContent>
          </v:textbox>
          <w10:wrap type="square" side="largest" anchorx="margin"/>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04E7" w:rsidRDefault="004704E7" w:rsidP="006A687F">
      <w:r>
        <w:separator/>
      </w:r>
    </w:p>
  </w:footnote>
  <w:footnote w:type="continuationSeparator" w:id="0">
    <w:p w:rsidR="004704E7" w:rsidRDefault="004704E7" w:rsidP="006A68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A6370"/>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089A2E82"/>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EB432D0"/>
    <w:multiLevelType w:val="multilevel"/>
    <w:tmpl w:val="FFFFFFFF"/>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EB4488E"/>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 w15:restartNumberingAfterBreak="0">
    <w:nsid w:val="107E5F17"/>
    <w:multiLevelType w:val="multilevel"/>
    <w:tmpl w:val="FFFFFFFF"/>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360"/>
        </w:tabs>
        <w:ind w:left="360" w:hanging="360"/>
      </w:pPr>
      <w:rPr>
        <w:rFonts w:ascii="Tahoma" w:hAnsi="Tahoma" w:cs="Times New Roman"/>
        <w:sz w:val="22"/>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lowerLetter"/>
      <w:lvlText w:val="%7)"/>
      <w:lvlJc w:val="left"/>
      <w:pPr>
        <w:tabs>
          <w:tab w:val="num" w:pos="502"/>
        </w:tabs>
        <w:ind w:left="502" w:hanging="360"/>
      </w:pPr>
      <w:rPr>
        <w:rFonts w:ascii="Tahoma" w:hAnsi="Tahoma" w:cs="Times New Roman"/>
        <w:sz w:val="22"/>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5" w15:restartNumberingAfterBreak="0">
    <w:nsid w:val="17AD7CB0"/>
    <w:multiLevelType w:val="multilevel"/>
    <w:tmpl w:val="FFFFFFFF"/>
    <w:lvl w:ilvl="0">
      <w:start w:val="1"/>
      <w:numFmt w:val="decimal"/>
      <w:lvlText w:val="%1."/>
      <w:lvlJc w:val="left"/>
      <w:pPr>
        <w:ind w:left="502" w:hanging="360"/>
      </w:pPr>
      <w:rPr>
        <w:rFonts w:ascii="Tahoma" w:hAnsi="Tahoma" w:cs="Times New Roman"/>
        <w:color w:val="00000A"/>
        <w:sz w:val="22"/>
      </w:rPr>
    </w:lvl>
    <w:lvl w:ilvl="1">
      <w:start w:val="1"/>
      <w:numFmt w:val="lowerLetter"/>
      <w:lvlText w:val="%2."/>
      <w:lvlJc w:val="left"/>
      <w:pPr>
        <w:ind w:left="1222" w:hanging="360"/>
      </w:pPr>
      <w:rPr>
        <w:rFonts w:cs="Times New Roman"/>
      </w:rPr>
    </w:lvl>
    <w:lvl w:ilvl="2">
      <w:start w:val="1"/>
      <w:numFmt w:val="decimal"/>
      <w:lvlText w:val="%3."/>
      <w:lvlJc w:val="left"/>
      <w:pPr>
        <w:ind w:left="2122" w:hanging="36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6" w15:restartNumberingAfterBreak="0">
    <w:nsid w:val="1B106A69"/>
    <w:multiLevelType w:val="multilevel"/>
    <w:tmpl w:val="FFFFFFFF"/>
    <w:lvl w:ilvl="0">
      <w:start w:val="1"/>
      <w:numFmt w:val="lowerLetter"/>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7" w15:restartNumberingAfterBreak="0">
    <w:nsid w:val="20260DF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858" w:hanging="432"/>
      </w:pPr>
      <w:rPr>
        <w:rFonts w:ascii="Tahoma" w:hAnsi="Tahoma" w:cs="Times New Roman"/>
        <w:b/>
        <w:sz w:val="22"/>
      </w:rPr>
    </w:lvl>
    <w:lvl w:ilvl="2">
      <w:start w:val="1"/>
      <w:numFmt w:val="decimal"/>
      <w:lvlText w:val="%1.%2.%3."/>
      <w:lvlJc w:val="left"/>
      <w:pPr>
        <w:ind w:left="1224" w:hanging="504"/>
      </w:pPr>
      <w:rPr>
        <w:rFonts w:ascii="Tahoma" w:hAnsi="Tahoma" w:cs="Times New Roman"/>
        <w:b/>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22DA4FEF"/>
    <w:multiLevelType w:val="hybridMultilevel"/>
    <w:tmpl w:val="DD50E638"/>
    <w:lvl w:ilvl="0" w:tplc="A9908B3A">
      <w:start w:val="2"/>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4A45634"/>
    <w:multiLevelType w:val="multilevel"/>
    <w:tmpl w:val="FFFFFFFF"/>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82D067E"/>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282F518B"/>
    <w:multiLevelType w:val="hybridMultilevel"/>
    <w:tmpl w:val="249E41E0"/>
    <w:lvl w:ilvl="0" w:tplc="DC4CCF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B0F27FB"/>
    <w:multiLevelType w:val="multilevel"/>
    <w:tmpl w:val="FFFFFFFF"/>
    <w:lvl w:ilvl="0">
      <w:start w:val="1"/>
      <w:numFmt w:val="lowerLetter"/>
      <w:lvlText w:val="%1)"/>
      <w:lvlJc w:val="left"/>
      <w:pPr>
        <w:ind w:left="1068" w:hanging="360"/>
      </w:pPr>
      <w:rPr>
        <w:rFonts w:ascii="Tahoma" w:hAnsi="Tahoma" w:cs="Times New Roman"/>
        <w:sz w:val="22"/>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14" w15:restartNumberingAfterBreak="0">
    <w:nsid w:val="312B0293"/>
    <w:multiLevelType w:val="multilevel"/>
    <w:tmpl w:val="FFFFFFFF"/>
    <w:lvl w:ilvl="0">
      <w:start w:val="1"/>
      <w:numFmt w:val="upperRoman"/>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5"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6" w15:restartNumberingAfterBreak="0">
    <w:nsid w:val="3488165A"/>
    <w:multiLevelType w:val="multilevel"/>
    <w:tmpl w:val="FFFFFFFF"/>
    <w:lvl w:ilvl="0">
      <w:start w:val="1"/>
      <w:numFmt w:val="decimal"/>
      <w:lvlText w:val="%1."/>
      <w:lvlJc w:val="left"/>
      <w:pPr>
        <w:ind w:left="360" w:hanging="360"/>
      </w:pPr>
      <w:rPr>
        <w:rFonts w:ascii="Verdana" w:hAnsi="Verdana" w:cs="Times New Roman"/>
        <w:color w:val="00000A"/>
        <w:sz w:val="22"/>
        <w:szCs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36035983"/>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36E942CA"/>
    <w:multiLevelType w:val="multilevel"/>
    <w:tmpl w:val="FFFFFFFF"/>
    <w:lvl w:ilvl="0">
      <w:start w:val="1"/>
      <w:numFmt w:val="lowerLetter"/>
      <w:lvlText w:val="%1)"/>
      <w:lvlJc w:val="left"/>
      <w:pPr>
        <w:ind w:left="720" w:hanging="360"/>
      </w:pPr>
      <w:rPr>
        <w:rFonts w:ascii="Tahoma" w:hAnsi="Tahoma" w:cs="Times New Roman"/>
        <w:b w:val="0"/>
        <w:color w:val="00000A"/>
        <w:sz w:val="22"/>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19" w15:restartNumberingAfterBreak="0">
    <w:nsid w:val="412B5818"/>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AA0304E"/>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4B5956EE"/>
    <w:multiLevelType w:val="multilevel"/>
    <w:tmpl w:val="FFFFFFFF"/>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4BBF21FE"/>
    <w:multiLevelType w:val="multilevel"/>
    <w:tmpl w:val="7E04BB54"/>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512B1634"/>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54685953"/>
    <w:multiLevelType w:val="multilevel"/>
    <w:tmpl w:val="FFFFFFFF"/>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5599067B"/>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62C60E4D"/>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8" w15:restartNumberingAfterBreak="0">
    <w:nsid w:val="64E03997"/>
    <w:multiLevelType w:val="multilevel"/>
    <w:tmpl w:val="2F8206CC"/>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072" w:hanging="504"/>
      </w:pPr>
      <w:rPr>
        <w:rFonts w:ascii="Tahoma" w:hAnsi="Tahoma" w:cs="Times New Roman"/>
        <w:b/>
        <w:i w:val="0"/>
        <w:color w:val="00000A"/>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15:restartNumberingAfterBreak="0">
    <w:nsid w:val="6A2F6962"/>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0" w15:restartNumberingAfterBreak="0">
    <w:nsid w:val="6DC738A0"/>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15:restartNumberingAfterBreak="0">
    <w:nsid w:val="706E0340"/>
    <w:multiLevelType w:val="hybridMultilevel"/>
    <w:tmpl w:val="455C3AB4"/>
    <w:lvl w:ilvl="0" w:tplc="9AB6DDFE">
      <w:start w:val="1"/>
      <w:numFmt w:val="lowerLetter"/>
      <w:lvlText w:val="%1)"/>
      <w:lvlJc w:val="left"/>
      <w:pPr>
        <w:tabs>
          <w:tab w:val="num" w:pos="720"/>
        </w:tabs>
        <w:ind w:left="720" w:hanging="360"/>
      </w:pPr>
      <w:rPr>
        <w:rFonts w:hint="default"/>
        <w:b/>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76CC4120"/>
    <w:multiLevelType w:val="multilevel"/>
    <w:tmpl w:val="FFFFFF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8D02147"/>
    <w:multiLevelType w:val="multilevel"/>
    <w:tmpl w:val="FFFFFFFF"/>
    <w:lvl w:ilvl="0">
      <w:start w:val="1"/>
      <w:numFmt w:val="decimal"/>
      <w:lvlText w:val="%1)"/>
      <w:lvlJc w:val="left"/>
      <w:pPr>
        <w:ind w:left="360" w:hanging="360"/>
      </w:pPr>
      <w:rPr>
        <w:rFonts w:ascii="Tahoma" w:hAnsi="Tahoma" w:cs="Times New Roman"/>
        <w:color w:val="00000A"/>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4" w15:restartNumberingAfterBreak="0">
    <w:nsid w:val="7C5406B4"/>
    <w:multiLevelType w:val="multilevel"/>
    <w:tmpl w:val="FFFFFFFF"/>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decimal"/>
      <w:lvlText w:val="%3."/>
      <w:lvlJc w:val="left"/>
      <w:pPr>
        <w:ind w:left="1980" w:hanging="36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5" w15:restartNumberingAfterBreak="0">
    <w:nsid w:val="7CEF219F"/>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15:restartNumberingAfterBreak="0">
    <w:nsid w:val="7DCA1546"/>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num w:numId="1">
    <w:abstractNumId w:val="30"/>
  </w:num>
  <w:num w:numId="2">
    <w:abstractNumId w:val="2"/>
  </w:num>
  <w:num w:numId="3">
    <w:abstractNumId w:val="5"/>
  </w:num>
  <w:num w:numId="4">
    <w:abstractNumId w:val="18"/>
  </w:num>
  <w:num w:numId="5">
    <w:abstractNumId w:val="1"/>
  </w:num>
  <w:num w:numId="6">
    <w:abstractNumId w:val="28"/>
  </w:num>
  <w:num w:numId="7">
    <w:abstractNumId w:val="4"/>
  </w:num>
  <w:num w:numId="8">
    <w:abstractNumId w:val="21"/>
  </w:num>
  <w:num w:numId="9">
    <w:abstractNumId w:val="26"/>
  </w:num>
  <w:num w:numId="10">
    <w:abstractNumId w:val="22"/>
  </w:num>
  <w:num w:numId="11">
    <w:abstractNumId w:val="13"/>
  </w:num>
  <w:num w:numId="12">
    <w:abstractNumId w:val="35"/>
  </w:num>
  <w:num w:numId="13">
    <w:abstractNumId w:val="32"/>
  </w:num>
  <w:num w:numId="14">
    <w:abstractNumId w:val="14"/>
  </w:num>
  <w:num w:numId="15">
    <w:abstractNumId w:val="34"/>
  </w:num>
  <w:num w:numId="16">
    <w:abstractNumId w:val="25"/>
  </w:num>
  <w:num w:numId="17">
    <w:abstractNumId w:val="7"/>
  </w:num>
  <w:num w:numId="18">
    <w:abstractNumId w:val="6"/>
  </w:num>
  <w:num w:numId="19">
    <w:abstractNumId w:val="36"/>
  </w:num>
  <w:num w:numId="20">
    <w:abstractNumId w:val="27"/>
  </w:num>
  <w:num w:numId="21">
    <w:abstractNumId w:val="24"/>
  </w:num>
  <w:num w:numId="22">
    <w:abstractNumId w:val="0"/>
  </w:num>
  <w:num w:numId="23">
    <w:abstractNumId w:val="3"/>
  </w:num>
  <w:num w:numId="24">
    <w:abstractNumId w:val="16"/>
  </w:num>
  <w:num w:numId="25">
    <w:abstractNumId w:val="9"/>
  </w:num>
  <w:num w:numId="26">
    <w:abstractNumId w:val="19"/>
  </w:num>
  <w:num w:numId="27">
    <w:abstractNumId w:val="29"/>
  </w:num>
  <w:num w:numId="28">
    <w:abstractNumId w:val="11"/>
  </w:num>
  <w:num w:numId="29">
    <w:abstractNumId w:val="17"/>
  </w:num>
  <w:num w:numId="30">
    <w:abstractNumId w:val="33"/>
  </w:num>
  <w:num w:numId="31">
    <w:abstractNumId w:val="23"/>
  </w:num>
  <w:num w:numId="32">
    <w:abstractNumId w:val="12"/>
  </w:num>
  <w:num w:numId="33">
    <w:abstractNumId w:val="8"/>
  </w:num>
  <w:num w:numId="34">
    <w:abstractNumId w:val="20"/>
  </w:num>
  <w:num w:numId="35">
    <w:abstractNumId w:val="10"/>
  </w:num>
  <w:num w:numId="36">
    <w:abstractNumId w:val="15"/>
  </w:num>
  <w:num w:numId="37">
    <w:abstractNumId w:val="3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6A687F"/>
    <w:rsid w:val="00020693"/>
    <w:rsid w:val="00021DD7"/>
    <w:rsid w:val="00034E42"/>
    <w:rsid w:val="0003563B"/>
    <w:rsid w:val="00040EA2"/>
    <w:rsid w:val="000453FD"/>
    <w:rsid w:val="00052B37"/>
    <w:rsid w:val="0006170B"/>
    <w:rsid w:val="00073BD8"/>
    <w:rsid w:val="00073FC8"/>
    <w:rsid w:val="00075294"/>
    <w:rsid w:val="00076DD7"/>
    <w:rsid w:val="00084B90"/>
    <w:rsid w:val="00090FA5"/>
    <w:rsid w:val="00092533"/>
    <w:rsid w:val="000958D1"/>
    <w:rsid w:val="000A3D96"/>
    <w:rsid w:val="000A7B9F"/>
    <w:rsid w:val="000B0679"/>
    <w:rsid w:val="000B1A18"/>
    <w:rsid w:val="000B41A4"/>
    <w:rsid w:val="000C12E0"/>
    <w:rsid w:val="000C7D72"/>
    <w:rsid w:val="000D390A"/>
    <w:rsid w:val="000D3AC4"/>
    <w:rsid w:val="000D3AFB"/>
    <w:rsid w:val="000E05E7"/>
    <w:rsid w:val="000E0D3F"/>
    <w:rsid w:val="000E1142"/>
    <w:rsid w:val="000E1FBD"/>
    <w:rsid w:val="000E26DA"/>
    <w:rsid w:val="000E6DE6"/>
    <w:rsid w:val="000E7666"/>
    <w:rsid w:val="000F406A"/>
    <w:rsid w:val="000F4701"/>
    <w:rsid w:val="000F4895"/>
    <w:rsid w:val="001007EB"/>
    <w:rsid w:val="0010302B"/>
    <w:rsid w:val="0011508F"/>
    <w:rsid w:val="00123A4E"/>
    <w:rsid w:val="00132F9F"/>
    <w:rsid w:val="00135425"/>
    <w:rsid w:val="00144AE9"/>
    <w:rsid w:val="00145696"/>
    <w:rsid w:val="001468E9"/>
    <w:rsid w:val="00167FB1"/>
    <w:rsid w:val="00175011"/>
    <w:rsid w:val="00176222"/>
    <w:rsid w:val="0018098C"/>
    <w:rsid w:val="001929A2"/>
    <w:rsid w:val="00194FE6"/>
    <w:rsid w:val="00195D40"/>
    <w:rsid w:val="00195F3F"/>
    <w:rsid w:val="00196FEB"/>
    <w:rsid w:val="001A4F01"/>
    <w:rsid w:val="001A64E2"/>
    <w:rsid w:val="001B57FE"/>
    <w:rsid w:val="001B5BF0"/>
    <w:rsid w:val="001B6A52"/>
    <w:rsid w:val="001B7FD5"/>
    <w:rsid w:val="001C3086"/>
    <w:rsid w:val="001C374D"/>
    <w:rsid w:val="001D00C0"/>
    <w:rsid w:val="001D0894"/>
    <w:rsid w:val="001D7C8F"/>
    <w:rsid w:val="001E032D"/>
    <w:rsid w:val="001E3255"/>
    <w:rsid w:val="001E529E"/>
    <w:rsid w:val="001F1D1F"/>
    <w:rsid w:val="001F3422"/>
    <w:rsid w:val="00202530"/>
    <w:rsid w:val="002128F6"/>
    <w:rsid w:val="00214D05"/>
    <w:rsid w:val="00214FBD"/>
    <w:rsid w:val="00223430"/>
    <w:rsid w:val="00225170"/>
    <w:rsid w:val="00225DB1"/>
    <w:rsid w:val="00227D02"/>
    <w:rsid w:val="00227F06"/>
    <w:rsid w:val="002339A5"/>
    <w:rsid w:val="00235668"/>
    <w:rsid w:val="00246B78"/>
    <w:rsid w:val="00253602"/>
    <w:rsid w:val="00257074"/>
    <w:rsid w:val="00274BFE"/>
    <w:rsid w:val="0028046F"/>
    <w:rsid w:val="00280BB9"/>
    <w:rsid w:val="00285D5A"/>
    <w:rsid w:val="00286E72"/>
    <w:rsid w:val="002928D3"/>
    <w:rsid w:val="00294C90"/>
    <w:rsid w:val="00297737"/>
    <w:rsid w:val="002A3A1C"/>
    <w:rsid w:val="002B05EC"/>
    <w:rsid w:val="002D2816"/>
    <w:rsid w:val="002E5696"/>
    <w:rsid w:val="002E5C28"/>
    <w:rsid w:val="002F67BA"/>
    <w:rsid w:val="002F76C4"/>
    <w:rsid w:val="00301F92"/>
    <w:rsid w:val="00310AC4"/>
    <w:rsid w:val="00315563"/>
    <w:rsid w:val="00315F5C"/>
    <w:rsid w:val="0032091B"/>
    <w:rsid w:val="00323823"/>
    <w:rsid w:val="0033263A"/>
    <w:rsid w:val="0033638C"/>
    <w:rsid w:val="0034189A"/>
    <w:rsid w:val="00350007"/>
    <w:rsid w:val="00350340"/>
    <w:rsid w:val="0035636E"/>
    <w:rsid w:val="00370916"/>
    <w:rsid w:val="00375A93"/>
    <w:rsid w:val="003962A2"/>
    <w:rsid w:val="00397D12"/>
    <w:rsid w:val="003A0BA7"/>
    <w:rsid w:val="003A1B77"/>
    <w:rsid w:val="003A2ADC"/>
    <w:rsid w:val="003A6D08"/>
    <w:rsid w:val="003B053F"/>
    <w:rsid w:val="003B485B"/>
    <w:rsid w:val="003C0E6F"/>
    <w:rsid w:val="003C4337"/>
    <w:rsid w:val="003C6A3E"/>
    <w:rsid w:val="003D23DE"/>
    <w:rsid w:val="003D2A21"/>
    <w:rsid w:val="003D5ED7"/>
    <w:rsid w:val="003D74A4"/>
    <w:rsid w:val="003E0B3E"/>
    <w:rsid w:val="003F15CC"/>
    <w:rsid w:val="003F1673"/>
    <w:rsid w:val="003F340E"/>
    <w:rsid w:val="003F7D0A"/>
    <w:rsid w:val="004005CE"/>
    <w:rsid w:val="004019B4"/>
    <w:rsid w:val="004037EC"/>
    <w:rsid w:val="0041190D"/>
    <w:rsid w:val="004132C6"/>
    <w:rsid w:val="004133F8"/>
    <w:rsid w:val="0041705B"/>
    <w:rsid w:val="00417294"/>
    <w:rsid w:val="00422022"/>
    <w:rsid w:val="0042784B"/>
    <w:rsid w:val="00433A79"/>
    <w:rsid w:val="004434A0"/>
    <w:rsid w:val="00444716"/>
    <w:rsid w:val="00447718"/>
    <w:rsid w:val="004513B0"/>
    <w:rsid w:val="00451DE7"/>
    <w:rsid w:val="00452B58"/>
    <w:rsid w:val="0045435B"/>
    <w:rsid w:val="00460247"/>
    <w:rsid w:val="00466087"/>
    <w:rsid w:val="004664DD"/>
    <w:rsid w:val="004704E7"/>
    <w:rsid w:val="00472C9F"/>
    <w:rsid w:val="00474AB3"/>
    <w:rsid w:val="004756D5"/>
    <w:rsid w:val="00476F67"/>
    <w:rsid w:val="00482708"/>
    <w:rsid w:val="0048353D"/>
    <w:rsid w:val="004867A8"/>
    <w:rsid w:val="004925D9"/>
    <w:rsid w:val="004C3B0E"/>
    <w:rsid w:val="004D5FE7"/>
    <w:rsid w:val="004E2E97"/>
    <w:rsid w:val="004E41B6"/>
    <w:rsid w:val="004E530D"/>
    <w:rsid w:val="004F3EB0"/>
    <w:rsid w:val="00507848"/>
    <w:rsid w:val="00513980"/>
    <w:rsid w:val="00514149"/>
    <w:rsid w:val="00514B0C"/>
    <w:rsid w:val="00525ACA"/>
    <w:rsid w:val="00536B88"/>
    <w:rsid w:val="00541196"/>
    <w:rsid w:val="00543478"/>
    <w:rsid w:val="00545C55"/>
    <w:rsid w:val="00550DE9"/>
    <w:rsid w:val="00560D19"/>
    <w:rsid w:val="005618D5"/>
    <w:rsid w:val="00565CDE"/>
    <w:rsid w:val="00566B79"/>
    <w:rsid w:val="0056751B"/>
    <w:rsid w:val="00567C0B"/>
    <w:rsid w:val="00574735"/>
    <w:rsid w:val="00587DE8"/>
    <w:rsid w:val="005930DC"/>
    <w:rsid w:val="005A293E"/>
    <w:rsid w:val="005A5270"/>
    <w:rsid w:val="005A7892"/>
    <w:rsid w:val="005B2028"/>
    <w:rsid w:val="005B5935"/>
    <w:rsid w:val="005D4526"/>
    <w:rsid w:val="005D7917"/>
    <w:rsid w:val="005E1F1F"/>
    <w:rsid w:val="005E697B"/>
    <w:rsid w:val="005E6C14"/>
    <w:rsid w:val="00604689"/>
    <w:rsid w:val="0060470C"/>
    <w:rsid w:val="00605410"/>
    <w:rsid w:val="00605644"/>
    <w:rsid w:val="006061D8"/>
    <w:rsid w:val="00607772"/>
    <w:rsid w:val="00613892"/>
    <w:rsid w:val="00614FA0"/>
    <w:rsid w:val="006215D9"/>
    <w:rsid w:val="006234E0"/>
    <w:rsid w:val="00625A39"/>
    <w:rsid w:val="00630025"/>
    <w:rsid w:val="00636F2A"/>
    <w:rsid w:val="00642CE5"/>
    <w:rsid w:val="00642DD4"/>
    <w:rsid w:val="00657236"/>
    <w:rsid w:val="00657D66"/>
    <w:rsid w:val="00666E85"/>
    <w:rsid w:val="00672344"/>
    <w:rsid w:val="00696E29"/>
    <w:rsid w:val="00697923"/>
    <w:rsid w:val="006A108C"/>
    <w:rsid w:val="006A687F"/>
    <w:rsid w:val="006A72F0"/>
    <w:rsid w:val="006B0BB3"/>
    <w:rsid w:val="006C0215"/>
    <w:rsid w:val="006C2662"/>
    <w:rsid w:val="006C3D13"/>
    <w:rsid w:val="006C4844"/>
    <w:rsid w:val="006C4969"/>
    <w:rsid w:val="006D0424"/>
    <w:rsid w:val="006D0953"/>
    <w:rsid w:val="006E1145"/>
    <w:rsid w:val="006F1EDC"/>
    <w:rsid w:val="00703530"/>
    <w:rsid w:val="00720915"/>
    <w:rsid w:val="00721A6D"/>
    <w:rsid w:val="00721D99"/>
    <w:rsid w:val="007227BD"/>
    <w:rsid w:val="007258B1"/>
    <w:rsid w:val="00727B4A"/>
    <w:rsid w:val="007303BD"/>
    <w:rsid w:val="00733BB6"/>
    <w:rsid w:val="0073567B"/>
    <w:rsid w:val="00741615"/>
    <w:rsid w:val="007436CF"/>
    <w:rsid w:val="00747B81"/>
    <w:rsid w:val="00754B7A"/>
    <w:rsid w:val="00763B83"/>
    <w:rsid w:val="00764E11"/>
    <w:rsid w:val="00767902"/>
    <w:rsid w:val="00774AEB"/>
    <w:rsid w:val="007860AD"/>
    <w:rsid w:val="007922C9"/>
    <w:rsid w:val="007A53C8"/>
    <w:rsid w:val="007B3743"/>
    <w:rsid w:val="007B5D94"/>
    <w:rsid w:val="007B7194"/>
    <w:rsid w:val="007C0A33"/>
    <w:rsid w:val="007C311B"/>
    <w:rsid w:val="007D0A99"/>
    <w:rsid w:val="007D479A"/>
    <w:rsid w:val="007D6F7F"/>
    <w:rsid w:val="007D7BC7"/>
    <w:rsid w:val="007E0541"/>
    <w:rsid w:val="007E414E"/>
    <w:rsid w:val="007E77F9"/>
    <w:rsid w:val="007F45C1"/>
    <w:rsid w:val="007F5676"/>
    <w:rsid w:val="007F636E"/>
    <w:rsid w:val="007F79C5"/>
    <w:rsid w:val="00802177"/>
    <w:rsid w:val="00802554"/>
    <w:rsid w:val="00807F41"/>
    <w:rsid w:val="008139E3"/>
    <w:rsid w:val="008177BF"/>
    <w:rsid w:val="008243C7"/>
    <w:rsid w:val="00824D51"/>
    <w:rsid w:val="00825571"/>
    <w:rsid w:val="00831793"/>
    <w:rsid w:val="00835DFF"/>
    <w:rsid w:val="0083641B"/>
    <w:rsid w:val="00844B14"/>
    <w:rsid w:val="008460BC"/>
    <w:rsid w:val="00864C87"/>
    <w:rsid w:val="00871F7A"/>
    <w:rsid w:val="00883D92"/>
    <w:rsid w:val="008872A4"/>
    <w:rsid w:val="00891EF0"/>
    <w:rsid w:val="00896280"/>
    <w:rsid w:val="008B18CC"/>
    <w:rsid w:val="008B736F"/>
    <w:rsid w:val="008D3102"/>
    <w:rsid w:val="008D3638"/>
    <w:rsid w:val="008E7C88"/>
    <w:rsid w:val="008F318C"/>
    <w:rsid w:val="008F500B"/>
    <w:rsid w:val="009039B9"/>
    <w:rsid w:val="009274D3"/>
    <w:rsid w:val="00936723"/>
    <w:rsid w:val="00937F39"/>
    <w:rsid w:val="009507C4"/>
    <w:rsid w:val="009546CA"/>
    <w:rsid w:val="009547E7"/>
    <w:rsid w:val="0096549B"/>
    <w:rsid w:val="00966871"/>
    <w:rsid w:val="00970DFC"/>
    <w:rsid w:val="00972553"/>
    <w:rsid w:val="0097612F"/>
    <w:rsid w:val="009821F4"/>
    <w:rsid w:val="009836D3"/>
    <w:rsid w:val="00985082"/>
    <w:rsid w:val="00993115"/>
    <w:rsid w:val="0099652C"/>
    <w:rsid w:val="009A0D1D"/>
    <w:rsid w:val="009A3076"/>
    <w:rsid w:val="009A34D4"/>
    <w:rsid w:val="009B1A55"/>
    <w:rsid w:val="009B2AF8"/>
    <w:rsid w:val="009B2FD5"/>
    <w:rsid w:val="009B335E"/>
    <w:rsid w:val="009C02F2"/>
    <w:rsid w:val="009C3103"/>
    <w:rsid w:val="009C3312"/>
    <w:rsid w:val="009E2D1C"/>
    <w:rsid w:val="009F4064"/>
    <w:rsid w:val="009F4864"/>
    <w:rsid w:val="009F7217"/>
    <w:rsid w:val="00A025B7"/>
    <w:rsid w:val="00A02AD0"/>
    <w:rsid w:val="00A101C7"/>
    <w:rsid w:val="00A13670"/>
    <w:rsid w:val="00A16E0F"/>
    <w:rsid w:val="00A17644"/>
    <w:rsid w:val="00A2092F"/>
    <w:rsid w:val="00A2629B"/>
    <w:rsid w:val="00A27DCF"/>
    <w:rsid w:val="00A41B20"/>
    <w:rsid w:val="00A471D7"/>
    <w:rsid w:val="00A50B3F"/>
    <w:rsid w:val="00A51767"/>
    <w:rsid w:val="00A524C6"/>
    <w:rsid w:val="00A551E3"/>
    <w:rsid w:val="00A55CC9"/>
    <w:rsid w:val="00A61614"/>
    <w:rsid w:val="00A65ADA"/>
    <w:rsid w:val="00A67CC3"/>
    <w:rsid w:val="00A70005"/>
    <w:rsid w:val="00A7191B"/>
    <w:rsid w:val="00A72305"/>
    <w:rsid w:val="00A76585"/>
    <w:rsid w:val="00A77B7B"/>
    <w:rsid w:val="00A81F02"/>
    <w:rsid w:val="00A8462A"/>
    <w:rsid w:val="00A93E1C"/>
    <w:rsid w:val="00AA636B"/>
    <w:rsid w:val="00AB1D9A"/>
    <w:rsid w:val="00AB4DCE"/>
    <w:rsid w:val="00AB7185"/>
    <w:rsid w:val="00AC2459"/>
    <w:rsid w:val="00AC4343"/>
    <w:rsid w:val="00AC4778"/>
    <w:rsid w:val="00AC4F9E"/>
    <w:rsid w:val="00AD21B5"/>
    <w:rsid w:val="00AD47F1"/>
    <w:rsid w:val="00AE0EEB"/>
    <w:rsid w:val="00AE26CD"/>
    <w:rsid w:val="00AF2434"/>
    <w:rsid w:val="00AF60C3"/>
    <w:rsid w:val="00B01534"/>
    <w:rsid w:val="00B0157C"/>
    <w:rsid w:val="00B023D2"/>
    <w:rsid w:val="00B02C2C"/>
    <w:rsid w:val="00B07CF2"/>
    <w:rsid w:val="00B14409"/>
    <w:rsid w:val="00B175B8"/>
    <w:rsid w:val="00B2135F"/>
    <w:rsid w:val="00B21ADD"/>
    <w:rsid w:val="00B21E8F"/>
    <w:rsid w:val="00B32A64"/>
    <w:rsid w:val="00B41E45"/>
    <w:rsid w:val="00B46C85"/>
    <w:rsid w:val="00B47D09"/>
    <w:rsid w:val="00B51542"/>
    <w:rsid w:val="00B53023"/>
    <w:rsid w:val="00B53514"/>
    <w:rsid w:val="00B61D2A"/>
    <w:rsid w:val="00B62B8D"/>
    <w:rsid w:val="00B67C2D"/>
    <w:rsid w:val="00B70055"/>
    <w:rsid w:val="00B71115"/>
    <w:rsid w:val="00B73018"/>
    <w:rsid w:val="00B76F8B"/>
    <w:rsid w:val="00B81790"/>
    <w:rsid w:val="00B93302"/>
    <w:rsid w:val="00B95E09"/>
    <w:rsid w:val="00B97CC9"/>
    <w:rsid w:val="00BA56FC"/>
    <w:rsid w:val="00BB0AB3"/>
    <w:rsid w:val="00BB0C83"/>
    <w:rsid w:val="00BB2A7A"/>
    <w:rsid w:val="00BC0D61"/>
    <w:rsid w:val="00BC313F"/>
    <w:rsid w:val="00BC7BFB"/>
    <w:rsid w:val="00BD7158"/>
    <w:rsid w:val="00BE395A"/>
    <w:rsid w:val="00BE4A5A"/>
    <w:rsid w:val="00BE68F9"/>
    <w:rsid w:val="00BF001E"/>
    <w:rsid w:val="00BF7519"/>
    <w:rsid w:val="00C01AF8"/>
    <w:rsid w:val="00C0413B"/>
    <w:rsid w:val="00C0572B"/>
    <w:rsid w:val="00C15EBC"/>
    <w:rsid w:val="00C17DCD"/>
    <w:rsid w:val="00C257A0"/>
    <w:rsid w:val="00C40E5C"/>
    <w:rsid w:val="00C44AD9"/>
    <w:rsid w:val="00C46FFE"/>
    <w:rsid w:val="00C60D0C"/>
    <w:rsid w:val="00C727EC"/>
    <w:rsid w:val="00C77F10"/>
    <w:rsid w:val="00C80C1C"/>
    <w:rsid w:val="00C8547F"/>
    <w:rsid w:val="00C86528"/>
    <w:rsid w:val="00C920CA"/>
    <w:rsid w:val="00C92EC3"/>
    <w:rsid w:val="00C95D5C"/>
    <w:rsid w:val="00CA2060"/>
    <w:rsid w:val="00CA214F"/>
    <w:rsid w:val="00CA3CC7"/>
    <w:rsid w:val="00CA72E8"/>
    <w:rsid w:val="00CB0D3F"/>
    <w:rsid w:val="00CB2308"/>
    <w:rsid w:val="00CB3B91"/>
    <w:rsid w:val="00CC059D"/>
    <w:rsid w:val="00CC5D59"/>
    <w:rsid w:val="00CC6A8C"/>
    <w:rsid w:val="00CD3F47"/>
    <w:rsid w:val="00CE3DB3"/>
    <w:rsid w:val="00CE5367"/>
    <w:rsid w:val="00D00071"/>
    <w:rsid w:val="00D00FA3"/>
    <w:rsid w:val="00D1261C"/>
    <w:rsid w:val="00D15AD7"/>
    <w:rsid w:val="00D31380"/>
    <w:rsid w:val="00D35019"/>
    <w:rsid w:val="00D36191"/>
    <w:rsid w:val="00D4113A"/>
    <w:rsid w:val="00D47F25"/>
    <w:rsid w:val="00D5488E"/>
    <w:rsid w:val="00D56FB2"/>
    <w:rsid w:val="00D57530"/>
    <w:rsid w:val="00D57AA9"/>
    <w:rsid w:val="00D60E5A"/>
    <w:rsid w:val="00D64786"/>
    <w:rsid w:val="00D8091E"/>
    <w:rsid w:val="00D8417A"/>
    <w:rsid w:val="00D85350"/>
    <w:rsid w:val="00D85B8C"/>
    <w:rsid w:val="00D95100"/>
    <w:rsid w:val="00D95FC9"/>
    <w:rsid w:val="00DB4ABB"/>
    <w:rsid w:val="00DB50F2"/>
    <w:rsid w:val="00DB652F"/>
    <w:rsid w:val="00DC54F2"/>
    <w:rsid w:val="00DC71A6"/>
    <w:rsid w:val="00DD77BE"/>
    <w:rsid w:val="00DE56DD"/>
    <w:rsid w:val="00DF106F"/>
    <w:rsid w:val="00DF181E"/>
    <w:rsid w:val="00DF27A5"/>
    <w:rsid w:val="00E05DA6"/>
    <w:rsid w:val="00E06FD4"/>
    <w:rsid w:val="00E11022"/>
    <w:rsid w:val="00E1677B"/>
    <w:rsid w:val="00E22589"/>
    <w:rsid w:val="00E23A63"/>
    <w:rsid w:val="00E25F5D"/>
    <w:rsid w:val="00E3361A"/>
    <w:rsid w:val="00E36CBD"/>
    <w:rsid w:val="00E37677"/>
    <w:rsid w:val="00E37FFB"/>
    <w:rsid w:val="00E42A71"/>
    <w:rsid w:val="00E4545F"/>
    <w:rsid w:val="00E50130"/>
    <w:rsid w:val="00E5109E"/>
    <w:rsid w:val="00E63076"/>
    <w:rsid w:val="00E76856"/>
    <w:rsid w:val="00E773DB"/>
    <w:rsid w:val="00E828A6"/>
    <w:rsid w:val="00E82B7C"/>
    <w:rsid w:val="00E90D97"/>
    <w:rsid w:val="00E90ECD"/>
    <w:rsid w:val="00E91714"/>
    <w:rsid w:val="00E92608"/>
    <w:rsid w:val="00E96581"/>
    <w:rsid w:val="00EA0C72"/>
    <w:rsid w:val="00EA647D"/>
    <w:rsid w:val="00EA6E37"/>
    <w:rsid w:val="00EB58A6"/>
    <w:rsid w:val="00ED343D"/>
    <w:rsid w:val="00EF4660"/>
    <w:rsid w:val="00F00D01"/>
    <w:rsid w:val="00F01589"/>
    <w:rsid w:val="00F02622"/>
    <w:rsid w:val="00F110DC"/>
    <w:rsid w:val="00F1686A"/>
    <w:rsid w:val="00F235D8"/>
    <w:rsid w:val="00F305F6"/>
    <w:rsid w:val="00F342E5"/>
    <w:rsid w:val="00F34763"/>
    <w:rsid w:val="00F369E8"/>
    <w:rsid w:val="00F37C00"/>
    <w:rsid w:val="00F419D6"/>
    <w:rsid w:val="00F47910"/>
    <w:rsid w:val="00F513D3"/>
    <w:rsid w:val="00F5579D"/>
    <w:rsid w:val="00F60071"/>
    <w:rsid w:val="00F66708"/>
    <w:rsid w:val="00F705AF"/>
    <w:rsid w:val="00F71B14"/>
    <w:rsid w:val="00F737A8"/>
    <w:rsid w:val="00F7448F"/>
    <w:rsid w:val="00F8102A"/>
    <w:rsid w:val="00F9016F"/>
    <w:rsid w:val="00F90476"/>
    <w:rsid w:val="00F9140D"/>
    <w:rsid w:val="00F94B84"/>
    <w:rsid w:val="00FA4DE6"/>
    <w:rsid w:val="00FA7B27"/>
    <w:rsid w:val="00FB20E4"/>
    <w:rsid w:val="00FB2320"/>
    <w:rsid w:val="00FB23D7"/>
    <w:rsid w:val="00FB24EE"/>
    <w:rsid w:val="00FB4994"/>
    <w:rsid w:val="00FB6FB5"/>
    <w:rsid w:val="00FD134F"/>
    <w:rsid w:val="00FD1582"/>
    <w:rsid w:val="00FD515B"/>
    <w:rsid w:val="00FE0C3C"/>
    <w:rsid w:val="00FE5AB3"/>
    <w:rsid w:val="00FF32C7"/>
    <w:rsid w:val="00FF417F"/>
    <w:rsid w:val="00FF65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1"/>
    <o:shapelayout v:ext="edit">
      <o:idmap v:ext="edit" data="1"/>
    </o:shapelayout>
  </w:shapeDefaults>
  <w:decimalSymbol w:val=","/>
  <w:listSeparator w:val=";"/>
  <w15:docId w15:val="{CE1B3154-9697-4A7E-A182-B9B96BC45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419D6"/>
    <w:rPr>
      <w:sz w:val="20"/>
      <w:szCs w:val="20"/>
    </w:rPr>
  </w:style>
  <w:style w:type="paragraph" w:styleId="Nagwek1">
    <w:name w:val="heading 1"/>
    <w:basedOn w:val="Normalny"/>
    <w:link w:val="Nagwek1Znak"/>
    <w:uiPriority w:val="99"/>
    <w:qFormat/>
    <w:rsid w:val="00F419D6"/>
    <w:pPr>
      <w:spacing w:before="240"/>
      <w:outlineLvl w:val="0"/>
    </w:pPr>
    <w:rPr>
      <w:rFonts w:ascii="Arial" w:hAnsi="Arial"/>
      <w:b/>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ing1Char">
    <w:name w:val="Heading 1 Char"/>
    <w:basedOn w:val="Domylnaczcionkaakapitu"/>
    <w:uiPriority w:val="99"/>
    <w:locked/>
    <w:rsid w:val="00966871"/>
    <w:rPr>
      <w:rFonts w:ascii="Cambria" w:hAnsi="Cambria" w:cs="Times New Roman"/>
      <w:b/>
      <w:bCs/>
      <w:kern w:val="32"/>
      <w:sz w:val="32"/>
      <w:szCs w:val="32"/>
    </w:rPr>
  </w:style>
  <w:style w:type="character" w:customStyle="1" w:styleId="Nagwek1Znak">
    <w:name w:val="Nagłówek 1 Znak"/>
    <w:basedOn w:val="Domylnaczcionkaakapitu"/>
    <w:link w:val="Nagwek1"/>
    <w:uiPriority w:val="99"/>
    <w:locked/>
    <w:rsid w:val="00F419D6"/>
    <w:rPr>
      <w:rFonts w:ascii="Arial" w:hAnsi="Arial" w:cs="Times New Roman"/>
      <w:b/>
      <w:sz w:val="24"/>
      <w:u w:val="single"/>
    </w:rPr>
  </w:style>
  <w:style w:type="character" w:customStyle="1" w:styleId="FooterChar1">
    <w:name w:val="Footer Char1"/>
    <w:uiPriority w:val="99"/>
    <w:semiHidden/>
    <w:locked/>
    <w:rsid w:val="00F419D6"/>
    <w:rPr>
      <w:sz w:val="20"/>
    </w:rPr>
  </w:style>
  <w:style w:type="character" w:customStyle="1" w:styleId="BodyTextIndent3Char">
    <w:name w:val="Body Text Indent 3 Char"/>
    <w:uiPriority w:val="99"/>
    <w:semiHidden/>
    <w:locked/>
    <w:rsid w:val="00F419D6"/>
    <w:rPr>
      <w:sz w:val="16"/>
    </w:rPr>
  </w:style>
  <w:style w:type="character" w:customStyle="1" w:styleId="czeinternetowe">
    <w:name w:val="Łącze internetowe"/>
    <w:basedOn w:val="Domylnaczcionkaakapitu"/>
    <w:uiPriority w:val="99"/>
    <w:rsid w:val="00F419D6"/>
    <w:rPr>
      <w:rFonts w:cs="Times New Roman"/>
      <w:color w:val="0000FF"/>
      <w:u w:val="single"/>
    </w:rPr>
  </w:style>
  <w:style w:type="character" w:styleId="Numerstrony">
    <w:name w:val="page number"/>
    <w:basedOn w:val="Domylnaczcionkaakapitu"/>
    <w:uiPriority w:val="99"/>
    <w:rsid w:val="00F419D6"/>
    <w:rPr>
      <w:rFonts w:cs="Times New Roman"/>
    </w:rPr>
  </w:style>
  <w:style w:type="character" w:customStyle="1" w:styleId="BodyTextIndent2Char">
    <w:name w:val="Body Text Indent 2 Char"/>
    <w:uiPriority w:val="99"/>
    <w:locked/>
    <w:rsid w:val="00F419D6"/>
  </w:style>
  <w:style w:type="character" w:customStyle="1" w:styleId="Styl1Znak">
    <w:name w:val="Styl1 Znak"/>
    <w:basedOn w:val="Nagwek1Znak"/>
    <w:link w:val="Styl1"/>
    <w:locked/>
    <w:rsid w:val="00F419D6"/>
    <w:rPr>
      <w:rFonts w:ascii="Tahoma" w:hAnsi="Tahoma" w:cs="Tahoma"/>
      <w:b/>
      <w:sz w:val="22"/>
      <w:szCs w:val="22"/>
      <w:u w:val="single"/>
      <w:shd w:val="clear" w:color="auto" w:fill="F3F3F3"/>
    </w:rPr>
  </w:style>
  <w:style w:type="character" w:customStyle="1" w:styleId="ListLabel1">
    <w:name w:val="ListLabel 1"/>
    <w:uiPriority w:val="99"/>
    <w:rsid w:val="006A687F"/>
    <w:rPr>
      <w:rFonts w:ascii="Tahoma" w:hAnsi="Tahoma"/>
      <w:sz w:val="22"/>
    </w:rPr>
  </w:style>
  <w:style w:type="character" w:customStyle="1" w:styleId="ListLabel2">
    <w:name w:val="ListLabel 2"/>
    <w:uiPriority w:val="99"/>
    <w:rsid w:val="006A687F"/>
    <w:rPr>
      <w:rFonts w:ascii="Tahoma" w:hAnsi="Tahoma"/>
      <w:sz w:val="22"/>
    </w:rPr>
  </w:style>
  <w:style w:type="character" w:customStyle="1" w:styleId="ListLabel3">
    <w:name w:val="ListLabel 3"/>
    <w:uiPriority w:val="99"/>
    <w:rsid w:val="006A687F"/>
  </w:style>
  <w:style w:type="character" w:customStyle="1" w:styleId="ListLabel4">
    <w:name w:val="ListLabel 4"/>
    <w:uiPriority w:val="99"/>
    <w:rsid w:val="006A687F"/>
  </w:style>
  <w:style w:type="character" w:customStyle="1" w:styleId="ListLabel5">
    <w:name w:val="ListLabel 5"/>
    <w:uiPriority w:val="99"/>
    <w:rsid w:val="006A687F"/>
  </w:style>
  <w:style w:type="character" w:customStyle="1" w:styleId="ListLabel6">
    <w:name w:val="ListLabel 6"/>
    <w:uiPriority w:val="99"/>
    <w:rsid w:val="006A687F"/>
  </w:style>
  <w:style w:type="character" w:customStyle="1" w:styleId="ListLabel7">
    <w:name w:val="ListLabel 7"/>
    <w:uiPriority w:val="99"/>
    <w:rsid w:val="006A687F"/>
  </w:style>
  <w:style w:type="character" w:customStyle="1" w:styleId="ListLabel8">
    <w:name w:val="ListLabel 8"/>
    <w:uiPriority w:val="99"/>
    <w:rsid w:val="006A687F"/>
  </w:style>
  <w:style w:type="character" w:customStyle="1" w:styleId="ListLabel9">
    <w:name w:val="ListLabel 9"/>
    <w:uiPriority w:val="99"/>
    <w:rsid w:val="006A687F"/>
  </w:style>
  <w:style w:type="character" w:customStyle="1" w:styleId="ListLabel10">
    <w:name w:val="ListLabel 10"/>
    <w:uiPriority w:val="99"/>
    <w:rsid w:val="006A687F"/>
    <w:rPr>
      <w:rFonts w:ascii="Tahoma" w:hAnsi="Tahoma"/>
      <w:color w:val="00000A"/>
      <w:sz w:val="22"/>
    </w:rPr>
  </w:style>
  <w:style w:type="character" w:customStyle="1" w:styleId="ListLabel11">
    <w:name w:val="ListLabel 11"/>
    <w:uiPriority w:val="99"/>
    <w:rsid w:val="006A687F"/>
  </w:style>
  <w:style w:type="character" w:customStyle="1" w:styleId="ListLabel12">
    <w:name w:val="ListLabel 12"/>
    <w:uiPriority w:val="99"/>
    <w:rsid w:val="006A687F"/>
  </w:style>
  <w:style w:type="character" w:customStyle="1" w:styleId="ListLabel13">
    <w:name w:val="ListLabel 13"/>
    <w:uiPriority w:val="99"/>
    <w:rsid w:val="006A687F"/>
  </w:style>
  <w:style w:type="character" w:customStyle="1" w:styleId="ListLabel14">
    <w:name w:val="ListLabel 14"/>
    <w:uiPriority w:val="99"/>
    <w:rsid w:val="006A687F"/>
  </w:style>
  <w:style w:type="character" w:customStyle="1" w:styleId="ListLabel15">
    <w:name w:val="ListLabel 15"/>
    <w:uiPriority w:val="99"/>
    <w:rsid w:val="006A687F"/>
  </w:style>
  <w:style w:type="character" w:customStyle="1" w:styleId="ListLabel16">
    <w:name w:val="ListLabel 16"/>
    <w:uiPriority w:val="99"/>
    <w:rsid w:val="006A687F"/>
  </w:style>
  <w:style w:type="character" w:customStyle="1" w:styleId="ListLabel17">
    <w:name w:val="ListLabel 17"/>
    <w:uiPriority w:val="99"/>
    <w:rsid w:val="006A687F"/>
  </w:style>
  <w:style w:type="character" w:customStyle="1" w:styleId="ListLabel18">
    <w:name w:val="ListLabel 18"/>
    <w:uiPriority w:val="99"/>
    <w:rsid w:val="006A687F"/>
  </w:style>
  <w:style w:type="character" w:customStyle="1" w:styleId="ListLabel19">
    <w:name w:val="ListLabel 19"/>
    <w:uiPriority w:val="99"/>
    <w:rsid w:val="006A687F"/>
  </w:style>
  <w:style w:type="character" w:customStyle="1" w:styleId="ListLabel20">
    <w:name w:val="ListLabel 20"/>
    <w:uiPriority w:val="99"/>
    <w:rsid w:val="006A687F"/>
  </w:style>
  <w:style w:type="character" w:customStyle="1" w:styleId="ListLabel21">
    <w:name w:val="ListLabel 21"/>
    <w:uiPriority w:val="99"/>
    <w:rsid w:val="006A687F"/>
  </w:style>
  <w:style w:type="character" w:customStyle="1" w:styleId="ListLabel22">
    <w:name w:val="ListLabel 22"/>
    <w:uiPriority w:val="99"/>
    <w:rsid w:val="006A687F"/>
  </w:style>
  <w:style w:type="character" w:customStyle="1" w:styleId="ListLabel23">
    <w:name w:val="ListLabel 23"/>
    <w:uiPriority w:val="99"/>
    <w:rsid w:val="006A687F"/>
  </w:style>
  <w:style w:type="character" w:customStyle="1" w:styleId="ListLabel24">
    <w:name w:val="ListLabel 24"/>
    <w:uiPriority w:val="99"/>
    <w:rsid w:val="006A687F"/>
  </w:style>
  <w:style w:type="character" w:customStyle="1" w:styleId="ListLabel25">
    <w:name w:val="ListLabel 25"/>
    <w:uiPriority w:val="99"/>
    <w:rsid w:val="006A687F"/>
  </w:style>
  <w:style w:type="character" w:customStyle="1" w:styleId="ListLabel26">
    <w:name w:val="ListLabel 26"/>
    <w:uiPriority w:val="99"/>
    <w:rsid w:val="006A687F"/>
  </w:style>
  <w:style w:type="character" w:customStyle="1" w:styleId="ListLabel27">
    <w:name w:val="ListLabel 27"/>
    <w:uiPriority w:val="99"/>
    <w:rsid w:val="006A687F"/>
  </w:style>
  <w:style w:type="character" w:customStyle="1" w:styleId="ListLabel28">
    <w:name w:val="ListLabel 28"/>
    <w:uiPriority w:val="99"/>
    <w:rsid w:val="006A687F"/>
    <w:rPr>
      <w:rFonts w:ascii="Tahoma" w:hAnsi="Tahoma"/>
      <w:color w:val="00000A"/>
      <w:sz w:val="22"/>
    </w:rPr>
  </w:style>
  <w:style w:type="character" w:customStyle="1" w:styleId="ListLabel29">
    <w:name w:val="ListLabel 29"/>
    <w:uiPriority w:val="99"/>
    <w:rsid w:val="006A687F"/>
  </w:style>
  <w:style w:type="character" w:customStyle="1" w:styleId="ListLabel30">
    <w:name w:val="ListLabel 30"/>
    <w:uiPriority w:val="99"/>
    <w:rsid w:val="006A687F"/>
  </w:style>
  <w:style w:type="character" w:customStyle="1" w:styleId="ListLabel31">
    <w:name w:val="ListLabel 31"/>
    <w:uiPriority w:val="99"/>
    <w:rsid w:val="006A687F"/>
  </w:style>
  <w:style w:type="character" w:customStyle="1" w:styleId="ListLabel32">
    <w:name w:val="ListLabel 32"/>
    <w:uiPriority w:val="99"/>
    <w:rsid w:val="006A687F"/>
  </w:style>
  <w:style w:type="character" w:customStyle="1" w:styleId="ListLabel33">
    <w:name w:val="ListLabel 33"/>
    <w:uiPriority w:val="99"/>
    <w:rsid w:val="006A687F"/>
  </w:style>
  <w:style w:type="character" w:customStyle="1" w:styleId="ListLabel34">
    <w:name w:val="ListLabel 34"/>
    <w:uiPriority w:val="99"/>
    <w:rsid w:val="006A687F"/>
  </w:style>
  <w:style w:type="character" w:customStyle="1" w:styleId="ListLabel35">
    <w:name w:val="ListLabel 35"/>
    <w:uiPriority w:val="99"/>
    <w:rsid w:val="006A687F"/>
  </w:style>
  <w:style w:type="character" w:customStyle="1" w:styleId="ListLabel36">
    <w:name w:val="ListLabel 36"/>
    <w:uiPriority w:val="99"/>
    <w:rsid w:val="006A687F"/>
  </w:style>
  <w:style w:type="character" w:customStyle="1" w:styleId="ListLabel37">
    <w:name w:val="ListLabel 37"/>
    <w:uiPriority w:val="99"/>
    <w:rsid w:val="006A687F"/>
    <w:rPr>
      <w:rFonts w:ascii="Tahoma" w:hAnsi="Tahoma"/>
      <w:color w:val="00000A"/>
      <w:sz w:val="22"/>
    </w:rPr>
  </w:style>
  <w:style w:type="character" w:customStyle="1" w:styleId="ListLabel38">
    <w:name w:val="ListLabel 38"/>
    <w:uiPriority w:val="99"/>
    <w:rsid w:val="006A687F"/>
  </w:style>
  <w:style w:type="character" w:customStyle="1" w:styleId="ListLabel39">
    <w:name w:val="ListLabel 39"/>
    <w:uiPriority w:val="99"/>
    <w:rsid w:val="006A687F"/>
  </w:style>
  <w:style w:type="character" w:customStyle="1" w:styleId="ListLabel40">
    <w:name w:val="ListLabel 40"/>
    <w:uiPriority w:val="99"/>
    <w:rsid w:val="006A687F"/>
  </w:style>
  <w:style w:type="character" w:customStyle="1" w:styleId="ListLabel41">
    <w:name w:val="ListLabel 41"/>
    <w:uiPriority w:val="99"/>
    <w:rsid w:val="006A687F"/>
  </w:style>
  <w:style w:type="character" w:customStyle="1" w:styleId="ListLabel42">
    <w:name w:val="ListLabel 42"/>
    <w:uiPriority w:val="99"/>
    <w:rsid w:val="006A687F"/>
  </w:style>
  <w:style w:type="character" w:customStyle="1" w:styleId="ListLabel43">
    <w:name w:val="ListLabel 43"/>
    <w:uiPriority w:val="99"/>
    <w:rsid w:val="006A687F"/>
  </w:style>
  <w:style w:type="character" w:customStyle="1" w:styleId="ListLabel44">
    <w:name w:val="ListLabel 44"/>
    <w:uiPriority w:val="99"/>
    <w:rsid w:val="006A687F"/>
  </w:style>
  <w:style w:type="character" w:customStyle="1" w:styleId="ListLabel45">
    <w:name w:val="ListLabel 45"/>
    <w:uiPriority w:val="99"/>
    <w:rsid w:val="006A687F"/>
  </w:style>
  <w:style w:type="character" w:customStyle="1" w:styleId="ListLabel46">
    <w:name w:val="ListLabel 46"/>
    <w:uiPriority w:val="99"/>
    <w:rsid w:val="006A687F"/>
    <w:rPr>
      <w:rFonts w:ascii="Tahoma" w:hAnsi="Tahoma"/>
      <w:b/>
      <w:color w:val="00000A"/>
      <w:sz w:val="22"/>
    </w:rPr>
  </w:style>
  <w:style w:type="character" w:customStyle="1" w:styleId="ListLabel47">
    <w:name w:val="ListLabel 47"/>
    <w:uiPriority w:val="99"/>
    <w:rsid w:val="006A687F"/>
    <w:rPr>
      <w:rFonts w:ascii="Tahoma" w:hAnsi="Tahoma"/>
      <w:b/>
      <w:sz w:val="22"/>
    </w:rPr>
  </w:style>
  <w:style w:type="character" w:customStyle="1" w:styleId="ListLabel48">
    <w:name w:val="ListLabel 48"/>
    <w:uiPriority w:val="99"/>
    <w:rsid w:val="006A687F"/>
  </w:style>
  <w:style w:type="character" w:customStyle="1" w:styleId="ListLabel49">
    <w:name w:val="ListLabel 49"/>
    <w:uiPriority w:val="99"/>
    <w:rsid w:val="006A687F"/>
  </w:style>
  <w:style w:type="character" w:customStyle="1" w:styleId="ListLabel50">
    <w:name w:val="ListLabel 50"/>
    <w:uiPriority w:val="99"/>
    <w:rsid w:val="006A687F"/>
  </w:style>
  <w:style w:type="character" w:customStyle="1" w:styleId="ListLabel51">
    <w:name w:val="ListLabel 51"/>
    <w:uiPriority w:val="99"/>
    <w:rsid w:val="006A687F"/>
  </w:style>
  <w:style w:type="character" w:customStyle="1" w:styleId="ListLabel52">
    <w:name w:val="ListLabel 52"/>
    <w:uiPriority w:val="99"/>
    <w:rsid w:val="006A687F"/>
  </w:style>
  <w:style w:type="character" w:customStyle="1" w:styleId="ListLabel53">
    <w:name w:val="ListLabel 53"/>
    <w:uiPriority w:val="99"/>
    <w:rsid w:val="006A687F"/>
  </w:style>
  <w:style w:type="character" w:customStyle="1" w:styleId="ListLabel54">
    <w:name w:val="ListLabel 54"/>
    <w:uiPriority w:val="99"/>
    <w:rsid w:val="006A687F"/>
  </w:style>
  <w:style w:type="character" w:customStyle="1" w:styleId="ListLabel55">
    <w:name w:val="ListLabel 55"/>
    <w:uiPriority w:val="99"/>
    <w:rsid w:val="006A687F"/>
    <w:rPr>
      <w:rFonts w:ascii="Tahoma" w:hAnsi="Tahoma"/>
      <w:sz w:val="22"/>
    </w:rPr>
  </w:style>
  <w:style w:type="character" w:customStyle="1" w:styleId="ListLabel56">
    <w:name w:val="ListLabel 56"/>
    <w:uiPriority w:val="99"/>
    <w:rsid w:val="006A687F"/>
    <w:rPr>
      <w:rFonts w:ascii="Tahoma" w:hAnsi="Tahoma"/>
      <w:b/>
      <w:sz w:val="22"/>
    </w:rPr>
  </w:style>
  <w:style w:type="character" w:customStyle="1" w:styleId="ListLabel57">
    <w:name w:val="ListLabel 57"/>
    <w:uiPriority w:val="99"/>
    <w:rsid w:val="006A687F"/>
    <w:rPr>
      <w:rFonts w:ascii="Tahoma" w:hAnsi="Tahoma"/>
      <w:b/>
      <w:color w:val="00000A"/>
      <w:sz w:val="22"/>
    </w:rPr>
  </w:style>
  <w:style w:type="character" w:customStyle="1" w:styleId="ListLabel58">
    <w:name w:val="ListLabel 58"/>
    <w:uiPriority w:val="99"/>
    <w:rsid w:val="006A687F"/>
  </w:style>
  <w:style w:type="character" w:customStyle="1" w:styleId="ListLabel59">
    <w:name w:val="ListLabel 59"/>
    <w:uiPriority w:val="99"/>
    <w:rsid w:val="006A687F"/>
  </w:style>
  <w:style w:type="character" w:customStyle="1" w:styleId="ListLabel60">
    <w:name w:val="ListLabel 60"/>
    <w:uiPriority w:val="99"/>
    <w:rsid w:val="006A687F"/>
  </w:style>
  <w:style w:type="character" w:customStyle="1" w:styleId="ListLabel61">
    <w:name w:val="ListLabel 61"/>
    <w:uiPriority w:val="99"/>
    <w:rsid w:val="006A687F"/>
  </w:style>
  <w:style w:type="character" w:customStyle="1" w:styleId="ListLabel62">
    <w:name w:val="ListLabel 62"/>
    <w:uiPriority w:val="99"/>
    <w:rsid w:val="006A687F"/>
  </w:style>
  <w:style w:type="character" w:customStyle="1" w:styleId="ListLabel63">
    <w:name w:val="ListLabel 63"/>
    <w:uiPriority w:val="99"/>
    <w:rsid w:val="006A687F"/>
  </w:style>
  <w:style w:type="character" w:customStyle="1" w:styleId="ListLabel64">
    <w:name w:val="ListLabel 64"/>
    <w:uiPriority w:val="99"/>
    <w:rsid w:val="006A687F"/>
  </w:style>
  <w:style w:type="character" w:customStyle="1" w:styleId="ListLabel65">
    <w:name w:val="ListLabel 65"/>
    <w:uiPriority w:val="99"/>
    <w:rsid w:val="006A687F"/>
    <w:rPr>
      <w:rFonts w:ascii="Tahoma" w:hAnsi="Tahoma"/>
      <w:sz w:val="22"/>
    </w:rPr>
  </w:style>
  <w:style w:type="character" w:customStyle="1" w:styleId="ListLabel66">
    <w:name w:val="ListLabel 66"/>
    <w:uiPriority w:val="99"/>
    <w:rsid w:val="006A687F"/>
  </w:style>
  <w:style w:type="character" w:customStyle="1" w:styleId="ListLabel67">
    <w:name w:val="ListLabel 67"/>
    <w:uiPriority w:val="99"/>
    <w:rsid w:val="006A687F"/>
  </w:style>
  <w:style w:type="character" w:customStyle="1" w:styleId="ListLabel68">
    <w:name w:val="ListLabel 68"/>
    <w:uiPriority w:val="99"/>
    <w:rsid w:val="006A687F"/>
  </w:style>
  <w:style w:type="character" w:customStyle="1" w:styleId="ListLabel69">
    <w:name w:val="ListLabel 69"/>
    <w:uiPriority w:val="99"/>
    <w:rsid w:val="006A687F"/>
  </w:style>
  <w:style w:type="character" w:customStyle="1" w:styleId="ListLabel70">
    <w:name w:val="ListLabel 70"/>
    <w:uiPriority w:val="99"/>
    <w:rsid w:val="006A687F"/>
    <w:rPr>
      <w:rFonts w:ascii="Tahoma" w:hAnsi="Tahoma"/>
      <w:sz w:val="22"/>
    </w:rPr>
  </w:style>
  <w:style w:type="character" w:customStyle="1" w:styleId="ListLabel71">
    <w:name w:val="ListLabel 71"/>
    <w:uiPriority w:val="99"/>
    <w:rsid w:val="006A687F"/>
  </w:style>
  <w:style w:type="character" w:customStyle="1" w:styleId="ListLabel72">
    <w:name w:val="ListLabel 72"/>
    <w:uiPriority w:val="99"/>
    <w:rsid w:val="006A687F"/>
  </w:style>
  <w:style w:type="character" w:customStyle="1" w:styleId="ListLabel73">
    <w:name w:val="ListLabel 73"/>
    <w:uiPriority w:val="99"/>
    <w:rsid w:val="006A687F"/>
    <w:rPr>
      <w:rFonts w:ascii="Tahoma" w:hAnsi="Tahoma"/>
      <w:b/>
      <w:sz w:val="22"/>
    </w:rPr>
  </w:style>
  <w:style w:type="character" w:customStyle="1" w:styleId="ListLabel74">
    <w:name w:val="ListLabel 74"/>
    <w:uiPriority w:val="99"/>
    <w:rsid w:val="006A687F"/>
  </w:style>
  <w:style w:type="character" w:customStyle="1" w:styleId="ListLabel75">
    <w:name w:val="ListLabel 75"/>
    <w:uiPriority w:val="99"/>
    <w:rsid w:val="006A687F"/>
  </w:style>
  <w:style w:type="character" w:customStyle="1" w:styleId="ListLabel76">
    <w:name w:val="ListLabel 76"/>
    <w:uiPriority w:val="99"/>
    <w:rsid w:val="006A687F"/>
  </w:style>
  <w:style w:type="character" w:customStyle="1" w:styleId="ListLabel77">
    <w:name w:val="ListLabel 77"/>
    <w:uiPriority w:val="99"/>
    <w:rsid w:val="006A687F"/>
  </w:style>
  <w:style w:type="character" w:customStyle="1" w:styleId="ListLabel78">
    <w:name w:val="ListLabel 78"/>
    <w:uiPriority w:val="99"/>
    <w:rsid w:val="006A687F"/>
  </w:style>
  <w:style w:type="character" w:customStyle="1" w:styleId="ListLabel79">
    <w:name w:val="ListLabel 79"/>
    <w:uiPriority w:val="99"/>
    <w:rsid w:val="006A687F"/>
  </w:style>
  <w:style w:type="character" w:customStyle="1" w:styleId="ListLabel80">
    <w:name w:val="ListLabel 80"/>
    <w:uiPriority w:val="99"/>
    <w:rsid w:val="006A687F"/>
  </w:style>
  <w:style w:type="character" w:customStyle="1" w:styleId="ListLabel81">
    <w:name w:val="ListLabel 81"/>
    <w:uiPriority w:val="99"/>
    <w:rsid w:val="006A687F"/>
  </w:style>
  <w:style w:type="character" w:customStyle="1" w:styleId="ListLabel82">
    <w:name w:val="ListLabel 82"/>
    <w:uiPriority w:val="99"/>
    <w:rsid w:val="006A687F"/>
    <w:rPr>
      <w:rFonts w:ascii="Tahoma" w:hAnsi="Tahoma"/>
      <w:sz w:val="22"/>
    </w:rPr>
  </w:style>
  <w:style w:type="character" w:customStyle="1" w:styleId="ListLabel83">
    <w:name w:val="ListLabel 83"/>
    <w:uiPriority w:val="99"/>
    <w:rsid w:val="006A687F"/>
  </w:style>
  <w:style w:type="character" w:customStyle="1" w:styleId="ListLabel84">
    <w:name w:val="ListLabel 84"/>
    <w:uiPriority w:val="99"/>
    <w:rsid w:val="006A687F"/>
  </w:style>
  <w:style w:type="character" w:customStyle="1" w:styleId="ListLabel85">
    <w:name w:val="ListLabel 85"/>
    <w:uiPriority w:val="99"/>
    <w:rsid w:val="006A687F"/>
  </w:style>
  <w:style w:type="character" w:customStyle="1" w:styleId="ListLabel86">
    <w:name w:val="ListLabel 86"/>
    <w:uiPriority w:val="99"/>
    <w:rsid w:val="006A687F"/>
  </w:style>
  <w:style w:type="character" w:customStyle="1" w:styleId="ListLabel87">
    <w:name w:val="ListLabel 87"/>
    <w:uiPriority w:val="99"/>
    <w:rsid w:val="006A687F"/>
  </w:style>
  <w:style w:type="character" w:customStyle="1" w:styleId="ListLabel88">
    <w:name w:val="ListLabel 88"/>
    <w:uiPriority w:val="99"/>
    <w:rsid w:val="006A687F"/>
  </w:style>
  <w:style w:type="character" w:customStyle="1" w:styleId="ListLabel89">
    <w:name w:val="ListLabel 89"/>
    <w:uiPriority w:val="99"/>
    <w:rsid w:val="006A687F"/>
  </w:style>
  <w:style w:type="character" w:customStyle="1" w:styleId="ListLabel90">
    <w:name w:val="ListLabel 90"/>
    <w:uiPriority w:val="99"/>
    <w:rsid w:val="006A687F"/>
  </w:style>
  <w:style w:type="character" w:customStyle="1" w:styleId="ListLabel91">
    <w:name w:val="ListLabel 91"/>
    <w:uiPriority w:val="99"/>
    <w:rsid w:val="006A687F"/>
    <w:rPr>
      <w:rFonts w:ascii="Tahoma" w:hAnsi="Tahoma"/>
      <w:sz w:val="22"/>
    </w:rPr>
  </w:style>
  <w:style w:type="character" w:customStyle="1" w:styleId="ListLabel92">
    <w:name w:val="ListLabel 92"/>
    <w:uiPriority w:val="99"/>
    <w:rsid w:val="006A687F"/>
  </w:style>
  <w:style w:type="character" w:customStyle="1" w:styleId="ListLabel93">
    <w:name w:val="ListLabel 93"/>
    <w:uiPriority w:val="99"/>
    <w:rsid w:val="006A687F"/>
  </w:style>
  <w:style w:type="character" w:customStyle="1" w:styleId="ListLabel94">
    <w:name w:val="ListLabel 94"/>
    <w:uiPriority w:val="99"/>
    <w:rsid w:val="006A687F"/>
  </w:style>
  <w:style w:type="character" w:customStyle="1" w:styleId="ListLabel95">
    <w:name w:val="ListLabel 95"/>
    <w:uiPriority w:val="99"/>
    <w:rsid w:val="006A687F"/>
  </w:style>
  <w:style w:type="character" w:customStyle="1" w:styleId="ListLabel96">
    <w:name w:val="ListLabel 96"/>
    <w:uiPriority w:val="99"/>
    <w:rsid w:val="006A687F"/>
  </w:style>
  <w:style w:type="character" w:customStyle="1" w:styleId="ListLabel97">
    <w:name w:val="ListLabel 97"/>
    <w:uiPriority w:val="99"/>
    <w:rsid w:val="006A687F"/>
  </w:style>
  <w:style w:type="character" w:customStyle="1" w:styleId="ListLabel98">
    <w:name w:val="ListLabel 98"/>
    <w:uiPriority w:val="99"/>
    <w:rsid w:val="006A687F"/>
  </w:style>
  <w:style w:type="character" w:customStyle="1" w:styleId="ListLabel99">
    <w:name w:val="ListLabel 99"/>
    <w:uiPriority w:val="99"/>
    <w:rsid w:val="006A687F"/>
  </w:style>
  <w:style w:type="character" w:customStyle="1" w:styleId="ListLabel100">
    <w:name w:val="ListLabel 100"/>
    <w:uiPriority w:val="99"/>
    <w:rsid w:val="006A687F"/>
    <w:rPr>
      <w:rFonts w:ascii="Tahoma" w:hAnsi="Tahoma"/>
      <w:sz w:val="22"/>
    </w:rPr>
  </w:style>
  <w:style w:type="character" w:customStyle="1" w:styleId="ListLabel101">
    <w:name w:val="ListLabel 101"/>
    <w:uiPriority w:val="99"/>
    <w:rsid w:val="006A687F"/>
  </w:style>
  <w:style w:type="character" w:customStyle="1" w:styleId="ListLabel102">
    <w:name w:val="ListLabel 102"/>
    <w:uiPriority w:val="99"/>
    <w:rsid w:val="006A687F"/>
  </w:style>
  <w:style w:type="character" w:customStyle="1" w:styleId="ListLabel103">
    <w:name w:val="ListLabel 103"/>
    <w:uiPriority w:val="99"/>
    <w:rsid w:val="006A687F"/>
  </w:style>
  <w:style w:type="character" w:customStyle="1" w:styleId="ListLabel104">
    <w:name w:val="ListLabel 104"/>
    <w:uiPriority w:val="99"/>
    <w:rsid w:val="006A687F"/>
  </w:style>
  <w:style w:type="character" w:customStyle="1" w:styleId="ListLabel105">
    <w:name w:val="ListLabel 105"/>
    <w:uiPriority w:val="99"/>
    <w:rsid w:val="006A687F"/>
  </w:style>
  <w:style w:type="character" w:customStyle="1" w:styleId="ListLabel106">
    <w:name w:val="ListLabel 106"/>
    <w:uiPriority w:val="99"/>
    <w:rsid w:val="006A687F"/>
  </w:style>
  <w:style w:type="character" w:customStyle="1" w:styleId="ListLabel107">
    <w:name w:val="ListLabel 107"/>
    <w:uiPriority w:val="99"/>
    <w:rsid w:val="006A687F"/>
  </w:style>
  <w:style w:type="character" w:customStyle="1" w:styleId="ListLabel108">
    <w:name w:val="ListLabel 108"/>
    <w:uiPriority w:val="99"/>
    <w:rsid w:val="006A687F"/>
  </w:style>
  <w:style w:type="character" w:customStyle="1" w:styleId="ListLabel109">
    <w:name w:val="ListLabel 109"/>
    <w:uiPriority w:val="99"/>
    <w:rsid w:val="006A687F"/>
    <w:rPr>
      <w:rFonts w:ascii="Tahoma" w:hAnsi="Tahoma"/>
      <w:sz w:val="22"/>
    </w:rPr>
  </w:style>
  <w:style w:type="character" w:customStyle="1" w:styleId="ListLabel110">
    <w:name w:val="ListLabel 110"/>
    <w:uiPriority w:val="99"/>
    <w:rsid w:val="006A687F"/>
  </w:style>
  <w:style w:type="character" w:customStyle="1" w:styleId="ListLabel111">
    <w:name w:val="ListLabel 111"/>
    <w:uiPriority w:val="99"/>
    <w:rsid w:val="006A687F"/>
  </w:style>
  <w:style w:type="character" w:customStyle="1" w:styleId="ListLabel112">
    <w:name w:val="ListLabel 112"/>
    <w:uiPriority w:val="99"/>
    <w:rsid w:val="006A687F"/>
  </w:style>
  <w:style w:type="character" w:customStyle="1" w:styleId="ListLabel113">
    <w:name w:val="ListLabel 113"/>
    <w:uiPriority w:val="99"/>
    <w:rsid w:val="006A687F"/>
  </w:style>
  <w:style w:type="character" w:customStyle="1" w:styleId="ListLabel114">
    <w:name w:val="ListLabel 114"/>
    <w:uiPriority w:val="99"/>
    <w:rsid w:val="006A687F"/>
  </w:style>
  <w:style w:type="character" w:customStyle="1" w:styleId="ListLabel115">
    <w:name w:val="ListLabel 115"/>
    <w:uiPriority w:val="99"/>
    <w:rsid w:val="006A687F"/>
  </w:style>
  <w:style w:type="character" w:customStyle="1" w:styleId="ListLabel116">
    <w:name w:val="ListLabel 116"/>
    <w:uiPriority w:val="99"/>
    <w:rsid w:val="006A687F"/>
  </w:style>
  <w:style w:type="character" w:customStyle="1" w:styleId="ListLabel117">
    <w:name w:val="ListLabel 117"/>
    <w:uiPriority w:val="99"/>
    <w:rsid w:val="006A687F"/>
  </w:style>
  <w:style w:type="character" w:customStyle="1" w:styleId="ListLabel118">
    <w:name w:val="ListLabel 118"/>
    <w:uiPriority w:val="99"/>
    <w:rsid w:val="006A687F"/>
  </w:style>
  <w:style w:type="character" w:customStyle="1" w:styleId="ListLabel119">
    <w:name w:val="ListLabel 119"/>
    <w:uiPriority w:val="99"/>
    <w:rsid w:val="006A687F"/>
  </w:style>
  <w:style w:type="character" w:customStyle="1" w:styleId="ListLabel120">
    <w:name w:val="ListLabel 120"/>
    <w:uiPriority w:val="99"/>
    <w:rsid w:val="006A687F"/>
  </w:style>
  <w:style w:type="character" w:customStyle="1" w:styleId="ListLabel121">
    <w:name w:val="ListLabel 121"/>
    <w:uiPriority w:val="99"/>
    <w:rsid w:val="006A687F"/>
  </w:style>
  <w:style w:type="character" w:customStyle="1" w:styleId="ListLabel122">
    <w:name w:val="ListLabel 122"/>
    <w:uiPriority w:val="99"/>
    <w:rsid w:val="006A687F"/>
  </w:style>
  <w:style w:type="character" w:customStyle="1" w:styleId="ListLabel123">
    <w:name w:val="ListLabel 123"/>
    <w:uiPriority w:val="99"/>
    <w:rsid w:val="006A687F"/>
  </w:style>
  <w:style w:type="character" w:customStyle="1" w:styleId="ListLabel124">
    <w:name w:val="ListLabel 124"/>
    <w:uiPriority w:val="99"/>
    <w:rsid w:val="006A687F"/>
  </w:style>
  <w:style w:type="character" w:customStyle="1" w:styleId="ListLabel125">
    <w:name w:val="ListLabel 125"/>
    <w:uiPriority w:val="99"/>
    <w:rsid w:val="006A687F"/>
  </w:style>
  <w:style w:type="character" w:customStyle="1" w:styleId="ListLabel126">
    <w:name w:val="ListLabel 126"/>
    <w:uiPriority w:val="99"/>
    <w:rsid w:val="006A687F"/>
  </w:style>
  <w:style w:type="character" w:customStyle="1" w:styleId="ListLabel127">
    <w:name w:val="ListLabel 127"/>
    <w:uiPriority w:val="99"/>
    <w:rsid w:val="006A687F"/>
    <w:rPr>
      <w:rFonts w:ascii="Tahoma" w:hAnsi="Tahoma"/>
      <w:sz w:val="22"/>
    </w:rPr>
  </w:style>
  <w:style w:type="character" w:customStyle="1" w:styleId="ListLabel128">
    <w:name w:val="ListLabel 128"/>
    <w:uiPriority w:val="99"/>
    <w:rsid w:val="006A687F"/>
  </w:style>
  <w:style w:type="character" w:customStyle="1" w:styleId="ListLabel129">
    <w:name w:val="ListLabel 129"/>
    <w:uiPriority w:val="99"/>
    <w:rsid w:val="006A687F"/>
  </w:style>
  <w:style w:type="character" w:customStyle="1" w:styleId="ListLabel130">
    <w:name w:val="ListLabel 130"/>
    <w:uiPriority w:val="99"/>
    <w:rsid w:val="006A687F"/>
  </w:style>
  <w:style w:type="character" w:customStyle="1" w:styleId="ListLabel131">
    <w:name w:val="ListLabel 131"/>
    <w:uiPriority w:val="99"/>
    <w:rsid w:val="006A687F"/>
  </w:style>
  <w:style w:type="character" w:customStyle="1" w:styleId="ListLabel132">
    <w:name w:val="ListLabel 132"/>
    <w:uiPriority w:val="99"/>
    <w:rsid w:val="006A687F"/>
  </w:style>
  <w:style w:type="character" w:customStyle="1" w:styleId="ListLabel133">
    <w:name w:val="ListLabel 133"/>
    <w:uiPriority w:val="99"/>
    <w:rsid w:val="006A687F"/>
  </w:style>
  <w:style w:type="character" w:customStyle="1" w:styleId="ListLabel134">
    <w:name w:val="ListLabel 134"/>
    <w:uiPriority w:val="99"/>
    <w:rsid w:val="006A687F"/>
  </w:style>
  <w:style w:type="character" w:customStyle="1" w:styleId="ListLabel135">
    <w:name w:val="ListLabel 135"/>
    <w:uiPriority w:val="99"/>
    <w:rsid w:val="006A687F"/>
  </w:style>
  <w:style w:type="character" w:customStyle="1" w:styleId="ListLabel136">
    <w:name w:val="ListLabel 136"/>
    <w:uiPriority w:val="99"/>
    <w:rsid w:val="006A687F"/>
    <w:rPr>
      <w:rFonts w:ascii="Tahoma" w:hAnsi="Tahoma"/>
      <w:sz w:val="22"/>
    </w:rPr>
  </w:style>
  <w:style w:type="character" w:customStyle="1" w:styleId="ListLabel137">
    <w:name w:val="ListLabel 137"/>
    <w:uiPriority w:val="99"/>
    <w:rsid w:val="006A687F"/>
  </w:style>
  <w:style w:type="character" w:customStyle="1" w:styleId="ListLabel138">
    <w:name w:val="ListLabel 138"/>
    <w:uiPriority w:val="99"/>
    <w:rsid w:val="006A687F"/>
  </w:style>
  <w:style w:type="character" w:customStyle="1" w:styleId="ListLabel139">
    <w:name w:val="ListLabel 139"/>
    <w:uiPriority w:val="99"/>
    <w:rsid w:val="006A687F"/>
  </w:style>
  <w:style w:type="character" w:customStyle="1" w:styleId="ListLabel140">
    <w:name w:val="ListLabel 140"/>
    <w:uiPriority w:val="99"/>
    <w:rsid w:val="006A687F"/>
  </w:style>
  <w:style w:type="character" w:customStyle="1" w:styleId="ListLabel141">
    <w:name w:val="ListLabel 141"/>
    <w:uiPriority w:val="99"/>
    <w:rsid w:val="006A687F"/>
  </w:style>
  <w:style w:type="character" w:customStyle="1" w:styleId="ListLabel142">
    <w:name w:val="ListLabel 142"/>
    <w:uiPriority w:val="99"/>
    <w:rsid w:val="006A687F"/>
  </w:style>
  <w:style w:type="character" w:customStyle="1" w:styleId="ListLabel143">
    <w:name w:val="ListLabel 143"/>
    <w:uiPriority w:val="99"/>
    <w:rsid w:val="006A687F"/>
  </w:style>
  <w:style w:type="character" w:customStyle="1" w:styleId="ListLabel144">
    <w:name w:val="ListLabel 144"/>
    <w:uiPriority w:val="99"/>
    <w:rsid w:val="006A687F"/>
  </w:style>
  <w:style w:type="character" w:customStyle="1" w:styleId="ListLabel145">
    <w:name w:val="ListLabel 145"/>
    <w:uiPriority w:val="99"/>
    <w:rsid w:val="006A687F"/>
    <w:rPr>
      <w:rFonts w:ascii="Tahoma" w:hAnsi="Tahoma"/>
      <w:sz w:val="22"/>
    </w:rPr>
  </w:style>
  <w:style w:type="character" w:customStyle="1" w:styleId="ListLabel146">
    <w:name w:val="ListLabel 146"/>
    <w:uiPriority w:val="99"/>
    <w:rsid w:val="006A687F"/>
    <w:rPr>
      <w:rFonts w:ascii="Tahoma" w:hAnsi="Tahoma"/>
      <w:b/>
      <w:sz w:val="22"/>
    </w:rPr>
  </w:style>
  <w:style w:type="character" w:customStyle="1" w:styleId="ListLabel147">
    <w:name w:val="ListLabel 147"/>
    <w:uiPriority w:val="99"/>
    <w:rsid w:val="006A687F"/>
  </w:style>
  <w:style w:type="character" w:customStyle="1" w:styleId="ListLabel148">
    <w:name w:val="ListLabel 148"/>
    <w:uiPriority w:val="99"/>
    <w:rsid w:val="006A687F"/>
  </w:style>
  <w:style w:type="character" w:customStyle="1" w:styleId="ListLabel149">
    <w:name w:val="ListLabel 149"/>
    <w:uiPriority w:val="99"/>
    <w:rsid w:val="006A687F"/>
  </w:style>
  <w:style w:type="character" w:customStyle="1" w:styleId="ListLabel150">
    <w:name w:val="ListLabel 150"/>
    <w:uiPriority w:val="99"/>
    <w:rsid w:val="006A687F"/>
  </w:style>
  <w:style w:type="character" w:customStyle="1" w:styleId="ListLabel151">
    <w:name w:val="ListLabel 151"/>
    <w:uiPriority w:val="99"/>
    <w:rsid w:val="006A687F"/>
  </w:style>
  <w:style w:type="character" w:customStyle="1" w:styleId="ListLabel152">
    <w:name w:val="ListLabel 152"/>
    <w:uiPriority w:val="99"/>
    <w:rsid w:val="006A687F"/>
  </w:style>
  <w:style w:type="character" w:customStyle="1" w:styleId="ListLabel153">
    <w:name w:val="ListLabel 153"/>
    <w:uiPriority w:val="99"/>
    <w:rsid w:val="006A687F"/>
  </w:style>
  <w:style w:type="character" w:customStyle="1" w:styleId="ListLabel154">
    <w:name w:val="ListLabel 154"/>
    <w:uiPriority w:val="99"/>
    <w:rsid w:val="006A687F"/>
    <w:rPr>
      <w:rFonts w:ascii="Tahoma" w:hAnsi="Tahoma"/>
      <w:b/>
      <w:sz w:val="22"/>
    </w:rPr>
  </w:style>
  <w:style w:type="character" w:customStyle="1" w:styleId="ListLabel155">
    <w:name w:val="ListLabel 155"/>
    <w:uiPriority w:val="99"/>
    <w:rsid w:val="006A687F"/>
    <w:rPr>
      <w:rFonts w:ascii="Tahoma" w:hAnsi="Tahoma"/>
      <w:b/>
      <w:sz w:val="22"/>
    </w:rPr>
  </w:style>
  <w:style w:type="character" w:customStyle="1" w:styleId="ListLabel156">
    <w:name w:val="ListLabel 156"/>
    <w:uiPriority w:val="99"/>
    <w:rsid w:val="006A687F"/>
    <w:rPr>
      <w:rFonts w:ascii="Tahoma" w:hAnsi="Tahoma"/>
      <w:b/>
      <w:sz w:val="22"/>
    </w:rPr>
  </w:style>
  <w:style w:type="character" w:customStyle="1" w:styleId="ListLabel157">
    <w:name w:val="ListLabel 157"/>
    <w:uiPriority w:val="99"/>
    <w:rsid w:val="006A687F"/>
  </w:style>
  <w:style w:type="character" w:customStyle="1" w:styleId="ListLabel158">
    <w:name w:val="ListLabel 158"/>
    <w:uiPriority w:val="99"/>
    <w:rsid w:val="006A687F"/>
  </w:style>
  <w:style w:type="character" w:customStyle="1" w:styleId="ListLabel159">
    <w:name w:val="ListLabel 159"/>
    <w:uiPriority w:val="99"/>
    <w:rsid w:val="006A687F"/>
  </w:style>
  <w:style w:type="character" w:customStyle="1" w:styleId="ListLabel160">
    <w:name w:val="ListLabel 160"/>
    <w:uiPriority w:val="99"/>
    <w:rsid w:val="006A687F"/>
  </w:style>
  <w:style w:type="character" w:customStyle="1" w:styleId="ListLabel161">
    <w:name w:val="ListLabel 161"/>
    <w:uiPriority w:val="99"/>
    <w:rsid w:val="006A687F"/>
  </w:style>
  <w:style w:type="character" w:customStyle="1" w:styleId="ListLabel162">
    <w:name w:val="ListLabel 162"/>
    <w:uiPriority w:val="99"/>
    <w:rsid w:val="006A687F"/>
  </w:style>
  <w:style w:type="character" w:customStyle="1" w:styleId="ListLabel163">
    <w:name w:val="ListLabel 163"/>
    <w:uiPriority w:val="99"/>
    <w:rsid w:val="006A687F"/>
    <w:rPr>
      <w:rFonts w:ascii="Tahoma" w:hAnsi="Tahoma"/>
      <w:b/>
      <w:sz w:val="22"/>
    </w:rPr>
  </w:style>
  <w:style w:type="character" w:customStyle="1" w:styleId="ListLabel164">
    <w:name w:val="ListLabel 164"/>
    <w:uiPriority w:val="99"/>
    <w:rsid w:val="006A687F"/>
  </w:style>
  <w:style w:type="character" w:customStyle="1" w:styleId="ListLabel165">
    <w:name w:val="ListLabel 165"/>
    <w:uiPriority w:val="99"/>
    <w:rsid w:val="006A687F"/>
  </w:style>
  <w:style w:type="character" w:customStyle="1" w:styleId="ListLabel166">
    <w:name w:val="ListLabel 166"/>
    <w:uiPriority w:val="99"/>
    <w:rsid w:val="006A687F"/>
  </w:style>
  <w:style w:type="character" w:customStyle="1" w:styleId="ListLabel167">
    <w:name w:val="ListLabel 167"/>
    <w:uiPriority w:val="99"/>
    <w:rsid w:val="006A687F"/>
  </w:style>
  <w:style w:type="character" w:customStyle="1" w:styleId="ListLabel168">
    <w:name w:val="ListLabel 168"/>
    <w:uiPriority w:val="99"/>
    <w:rsid w:val="006A687F"/>
  </w:style>
  <w:style w:type="character" w:customStyle="1" w:styleId="ListLabel169">
    <w:name w:val="ListLabel 169"/>
    <w:uiPriority w:val="99"/>
    <w:rsid w:val="006A687F"/>
  </w:style>
  <w:style w:type="character" w:customStyle="1" w:styleId="ListLabel170">
    <w:name w:val="ListLabel 170"/>
    <w:uiPriority w:val="99"/>
    <w:rsid w:val="006A687F"/>
  </w:style>
  <w:style w:type="character" w:customStyle="1" w:styleId="ListLabel171">
    <w:name w:val="ListLabel 171"/>
    <w:uiPriority w:val="99"/>
    <w:rsid w:val="006A687F"/>
  </w:style>
  <w:style w:type="character" w:customStyle="1" w:styleId="ListLabel172">
    <w:name w:val="ListLabel 172"/>
    <w:uiPriority w:val="99"/>
    <w:rsid w:val="006A687F"/>
    <w:rPr>
      <w:rFonts w:ascii="Tahoma" w:hAnsi="Tahoma"/>
      <w:sz w:val="22"/>
    </w:rPr>
  </w:style>
  <w:style w:type="character" w:customStyle="1" w:styleId="ListLabel173">
    <w:name w:val="ListLabel 173"/>
    <w:uiPriority w:val="99"/>
    <w:rsid w:val="006A687F"/>
  </w:style>
  <w:style w:type="character" w:customStyle="1" w:styleId="ListLabel174">
    <w:name w:val="ListLabel 174"/>
    <w:uiPriority w:val="99"/>
    <w:rsid w:val="006A687F"/>
  </w:style>
  <w:style w:type="character" w:customStyle="1" w:styleId="ListLabel175">
    <w:name w:val="ListLabel 175"/>
    <w:uiPriority w:val="99"/>
    <w:rsid w:val="006A687F"/>
  </w:style>
  <w:style w:type="character" w:customStyle="1" w:styleId="ListLabel176">
    <w:name w:val="ListLabel 176"/>
    <w:uiPriority w:val="99"/>
    <w:rsid w:val="006A687F"/>
  </w:style>
  <w:style w:type="character" w:customStyle="1" w:styleId="ListLabel177">
    <w:name w:val="ListLabel 177"/>
    <w:uiPriority w:val="99"/>
    <w:rsid w:val="006A687F"/>
  </w:style>
  <w:style w:type="character" w:customStyle="1" w:styleId="ListLabel178">
    <w:name w:val="ListLabel 178"/>
    <w:uiPriority w:val="99"/>
    <w:rsid w:val="006A687F"/>
  </w:style>
  <w:style w:type="character" w:customStyle="1" w:styleId="ListLabel179">
    <w:name w:val="ListLabel 179"/>
    <w:uiPriority w:val="99"/>
    <w:rsid w:val="006A687F"/>
  </w:style>
  <w:style w:type="character" w:customStyle="1" w:styleId="ListLabel180">
    <w:name w:val="ListLabel 180"/>
    <w:uiPriority w:val="99"/>
    <w:rsid w:val="006A687F"/>
  </w:style>
  <w:style w:type="character" w:customStyle="1" w:styleId="ListLabel181">
    <w:name w:val="ListLabel 181"/>
    <w:uiPriority w:val="99"/>
    <w:rsid w:val="006A687F"/>
    <w:rPr>
      <w:rFonts w:ascii="Tahoma" w:hAnsi="Tahoma"/>
      <w:sz w:val="22"/>
    </w:rPr>
  </w:style>
  <w:style w:type="character" w:customStyle="1" w:styleId="ListLabel182">
    <w:name w:val="ListLabel 182"/>
    <w:uiPriority w:val="99"/>
    <w:rsid w:val="006A687F"/>
  </w:style>
  <w:style w:type="character" w:customStyle="1" w:styleId="ListLabel183">
    <w:name w:val="ListLabel 183"/>
    <w:uiPriority w:val="99"/>
    <w:rsid w:val="006A687F"/>
  </w:style>
  <w:style w:type="character" w:customStyle="1" w:styleId="ListLabel184">
    <w:name w:val="ListLabel 184"/>
    <w:uiPriority w:val="99"/>
    <w:rsid w:val="006A687F"/>
  </w:style>
  <w:style w:type="character" w:customStyle="1" w:styleId="ListLabel185">
    <w:name w:val="ListLabel 185"/>
    <w:uiPriority w:val="99"/>
    <w:rsid w:val="006A687F"/>
  </w:style>
  <w:style w:type="character" w:customStyle="1" w:styleId="ListLabel186">
    <w:name w:val="ListLabel 186"/>
    <w:uiPriority w:val="99"/>
    <w:rsid w:val="006A687F"/>
  </w:style>
  <w:style w:type="character" w:customStyle="1" w:styleId="ListLabel187">
    <w:name w:val="ListLabel 187"/>
    <w:uiPriority w:val="99"/>
    <w:rsid w:val="006A687F"/>
  </w:style>
  <w:style w:type="character" w:customStyle="1" w:styleId="ListLabel188">
    <w:name w:val="ListLabel 188"/>
    <w:uiPriority w:val="99"/>
    <w:rsid w:val="006A687F"/>
  </w:style>
  <w:style w:type="character" w:customStyle="1" w:styleId="ListLabel189">
    <w:name w:val="ListLabel 189"/>
    <w:uiPriority w:val="99"/>
    <w:rsid w:val="006A687F"/>
  </w:style>
  <w:style w:type="character" w:customStyle="1" w:styleId="ListLabel190">
    <w:name w:val="ListLabel 190"/>
    <w:uiPriority w:val="99"/>
    <w:rsid w:val="006A687F"/>
    <w:rPr>
      <w:rFonts w:ascii="Tahoma" w:hAnsi="Tahoma"/>
      <w:b/>
      <w:sz w:val="22"/>
    </w:rPr>
  </w:style>
  <w:style w:type="character" w:customStyle="1" w:styleId="ListLabel191">
    <w:name w:val="ListLabel 191"/>
    <w:uiPriority w:val="99"/>
    <w:rsid w:val="006A687F"/>
  </w:style>
  <w:style w:type="character" w:customStyle="1" w:styleId="ListLabel192">
    <w:name w:val="ListLabel 192"/>
    <w:uiPriority w:val="99"/>
    <w:rsid w:val="006A687F"/>
  </w:style>
  <w:style w:type="character" w:customStyle="1" w:styleId="ListLabel193">
    <w:name w:val="ListLabel 193"/>
    <w:uiPriority w:val="99"/>
    <w:rsid w:val="006A687F"/>
  </w:style>
  <w:style w:type="character" w:customStyle="1" w:styleId="ListLabel194">
    <w:name w:val="ListLabel 194"/>
    <w:uiPriority w:val="99"/>
    <w:rsid w:val="006A687F"/>
  </w:style>
  <w:style w:type="character" w:customStyle="1" w:styleId="ListLabel195">
    <w:name w:val="ListLabel 195"/>
    <w:uiPriority w:val="99"/>
    <w:rsid w:val="006A687F"/>
  </w:style>
  <w:style w:type="character" w:customStyle="1" w:styleId="ListLabel196">
    <w:name w:val="ListLabel 196"/>
    <w:uiPriority w:val="99"/>
    <w:rsid w:val="006A687F"/>
  </w:style>
  <w:style w:type="character" w:customStyle="1" w:styleId="ListLabel197">
    <w:name w:val="ListLabel 197"/>
    <w:uiPriority w:val="99"/>
    <w:rsid w:val="006A687F"/>
  </w:style>
  <w:style w:type="character" w:customStyle="1" w:styleId="ListLabel198">
    <w:name w:val="ListLabel 198"/>
    <w:uiPriority w:val="99"/>
    <w:rsid w:val="006A687F"/>
  </w:style>
  <w:style w:type="character" w:customStyle="1" w:styleId="ListLabel199">
    <w:name w:val="ListLabel 199"/>
    <w:uiPriority w:val="99"/>
    <w:rsid w:val="006A687F"/>
  </w:style>
  <w:style w:type="character" w:customStyle="1" w:styleId="ListLabel200">
    <w:name w:val="ListLabel 200"/>
    <w:uiPriority w:val="99"/>
    <w:rsid w:val="006A687F"/>
  </w:style>
  <w:style w:type="character" w:customStyle="1" w:styleId="ListLabel201">
    <w:name w:val="ListLabel 201"/>
    <w:uiPriority w:val="99"/>
    <w:rsid w:val="006A687F"/>
  </w:style>
  <w:style w:type="character" w:customStyle="1" w:styleId="ListLabel202">
    <w:name w:val="ListLabel 202"/>
    <w:uiPriority w:val="99"/>
    <w:rsid w:val="006A687F"/>
  </w:style>
  <w:style w:type="character" w:customStyle="1" w:styleId="ListLabel203">
    <w:name w:val="ListLabel 203"/>
    <w:uiPriority w:val="99"/>
    <w:rsid w:val="006A687F"/>
  </w:style>
  <w:style w:type="character" w:customStyle="1" w:styleId="ListLabel204">
    <w:name w:val="ListLabel 204"/>
    <w:uiPriority w:val="99"/>
    <w:rsid w:val="006A687F"/>
  </w:style>
  <w:style w:type="character" w:customStyle="1" w:styleId="ListLabel205">
    <w:name w:val="ListLabel 205"/>
    <w:uiPriority w:val="99"/>
    <w:rsid w:val="006A687F"/>
  </w:style>
  <w:style w:type="character" w:customStyle="1" w:styleId="ListLabel206">
    <w:name w:val="ListLabel 206"/>
    <w:uiPriority w:val="99"/>
    <w:rsid w:val="006A687F"/>
  </w:style>
  <w:style w:type="character" w:customStyle="1" w:styleId="ListLabel207">
    <w:name w:val="ListLabel 207"/>
    <w:uiPriority w:val="99"/>
    <w:rsid w:val="006A687F"/>
  </w:style>
  <w:style w:type="character" w:customStyle="1" w:styleId="ListLabel208">
    <w:name w:val="ListLabel 208"/>
    <w:uiPriority w:val="99"/>
    <w:rsid w:val="006A687F"/>
    <w:rPr>
      <w:rFonts w:ascii="Tahoma" w:hAnsi="Tahoma"/>
      <w:b/>
      <w:sz w:val="22"/>
    </w:rPr>
  </w:style>
  <w:style w:type="character" w:customStyle="1" w:styleId="ListLabel209">
    <w:name w:val="ListLabel 209"/>
    <w:uiPriority w:val="99"/>
    <w:rsid w:val="006A687F"/>
  </w:style>
  <w:style w:type="character" w:customStyle="1" w:styleId="ListLabel210">
    <w:name w:val="ListLabel 210"/>
    <w:uiPriority w:val="99"/>
    <w:rsid w:val="006A687F"/>
  </w:style>
  <w:style w:type="character" w:customStyle="1" w:styleId="ListLabel211">
    <w:name w:val="ListLabel 211"/>
    <w:uiPriority w:val="99"/>
    <w:rsid w:val="006A687F"/>
  </w:style>
  <w:style w:type="character" w:customStyle="1" w:styleId="ListLabel212">
    <w:name w:val="ListLabel 212"/>
    <w:uiPriority w:val="99"/>
    <w:rsid w:val="006A687F"/>
  </w:style>
  <w:style w:type="character" w:customStyle="1" w:styleId="ListLabel213">
    <w:name w:val="ListLabel 213"/>
    <w:uiPriority w:val="99"/>
    <w:rsid w:val="006A687F"/>
  </w:style>
  <w:style w:type="character" w:customStyle="1" w:styleId="ListLabel214">
    <w:name w:val="ListLabel 214"/>
    <w:uiPriority w:val="99"/>
    <w:rsid w:val="006A687F"/>
  </w:style>
  <w:style w:type="character" w:customStyle="1" w:styleId="ListLabel215">
    <w:name w:val="ListLabel 215"/>
    <w:uiPriority w:val="99"/>
    <w:rsid w:val="006A687F"/>
  </w:style>
  <w:style w:type="character" w:customStyle="1" w:styleId="ListLabel216">
    <w:name w:val="ListLabel 216"/>
    <w:uiPriority w:val="99"/>
    <w:rsid w:val="006A687F"/>
  </w:style>
  <w:style w:type="character" w:customStyle="1" w:styleId="ListLabel217">
    <w:name w:val="ListLabel 217"/>
    <w:uiPriority w:val="99"/>
    <w:rsid w:val="006A687F"/>
    <w:rPr>
      <w:rFonts w:ascii="Tahoma" w:hAnsi="Tahoma"/>
      <w:b/>
      <w:sz w:val="22"/>
    </w:rPr>
  </w:style>
  <w:style w:type="character" w:customStyle="1" w:styleId="ListLabel218">
    <w:name w:val="ListLabel 218"/>
    <w:uiPriority w:val="99"/>
    <w:rsid w:val="006A687F"/>
  </w:style>
  <w:style w:type="character" w:customStyle="1" w:styleId="ListLabel219">
    <w:name w:val="ListLabel 219"/>
    <w:uiPriority w:val="99"/>
    <w:rsid w:val="006A687F"/>
  </w:style>
  <w:style w:type="character" w:customStyle="1" w:styleId="ListLabel220">
    <w:name w:val="ListLabel 220"/>
    <w:uiPriority w:val="99"/>
    <w:rsid w:val="006A687F"/>
  </w:style>
  <w:style w:type="character" w:customStyle="1" w:styleId="ListLabel221">
    <w:name w:val="ListLabel 221"/>
    <w:uiPriority w:val="99"/>
    <w:rsid w:val="006A687F"/>
  </w:style>
  <w:style w:type="character" w:customStyle="1" w:styleId="ListLabel222">
    <w:name w:val="ListLabel 222"/>
    <w:uiPriority w:val="99"/>
    <w:rsid w:val="006A687F"/>
  </w:style>
  <w:style w:type="character" w:customStyle="1" w:styleId="ListLabel223">
    <w:name w:val="ListLabel 223"/>
    <w:uiPriority w:val="99"/>
    <w:rsid w:val="006A687F"/>
  </w:style>
  <w:style w:type="character" w:customStyle="1" w:styleId="ListLabel224">
    <w:name w:val="ListLabel 224"/>
    <w:uiPriority w:val="99"/>
    <w:rsid w:val="006A687F"/>
  </w:style>
  <w:style w:type="character" w:customStyle="1" w:styleId="ListLabel225">
    <w:name w:val="ListLabel 225"/>
    <w:uiPriority w:val="99"/>
    <w:rsid w:val="006A687F"/>
  </w:style>
  <w:style w:type="character" w:customStyle="1" w:styleId="ListLabel226">
    <w:name w:val="ListLabel 226"/>
    <w:uiPriority w:val="99"/>
    <w:rsid w:val="006A687F"/>
    <w:rPr>
      <w:rFonts w:ascii="Verdana" w:hAnsi="Verdana"/>
      <w:color w:val="00000A"/>
      <w:sz w:val="22"/>
    </w:rPr>
  </w:style>
  <w:style w:type="character" w:customStyle="1" w:styleId="ListLabel227">
    <w:name w:val="ListLabel 227"/>
    <w:uiPriority w:val="99"/>
    <w:rsid w:val="006A687F"/>
    <w:rPr>
      <w:rFonts w:ascii="Tahoma" w:hAnsi="Tahoma"/>
      <w:b/>
      <w:sz w:val="22"/>
    </w:rPr>
  </w:style>
  <w:style w:type="character" w:customStyle="1" w:styleId="ListLabel228">
    <w:name w:val="ListLabel 228"/>
    <w:uiPriority w:val="99"/>
    <w:rsid w:val="006A687F"/>
  </w:style>
  <w:style w:type="character" w:customStyle="1" w:styleId="ListLabel229">
    <w:name w:val="ListLabel 229"/>
    <w:uiPriority w:val="99"/>
    <w:rsid w:val="006A687F"/>
  </w:style>
  <w:style w:type="character" w:customStyle="1" w:styleId="ListLabel230">
    <w:name w:val="ListLabel 230"/>
    <w:uiPriority w:val="99"/>
    <w:rsid w:val="006A687F"/>
  </w:style>
  <w:style w:type="character" w:customStyle="1" w:styleId="ListLabel231">
    <w:name w:val="ListLabel 231"/>
    <w:uiPriority w:val="99"/>
    <w:rsid w:val="006A687F"/>
  </w:style>
  <w:style w:type="character" w:customStyle="1" w:styleId="ListLabel232">
    <w:name w:val="ListLabel 232"/>
    <w:uiPriority w:val="99"/>
    <w:rsid w:val="006A687F"/>
  </w:style>
  <w:style w:type="character" w:customStyle="1" w:styleId="ListLabel233">
    <w:name w:val="ListLabel 233"/>
    <w:uiPriority w:val="99"/>
    <w:rsid w:val="006A687F"/>
  </w:style>
  <w:style w:type="character" w:customStyle="1" w:styleId="ListLabel234">
    <w:name w:val="ListLabel 234"/>
    <w:uiPriority w:val="99"/>
    <w:rsid w:val="006A687F"/>
  </w:style>
  <w:style w:type="character" w:customStyle="1" w:styleId="ListLabel235">
    <w:name w:val="ListLabel 235"/>
    <w:uiPriority w:val="99"/>
    <w:rsid w:val="006A687F"/>
    <w:rPr>
      <w:rFonts w:ascii="Tahoma" w:hAnsi="Tahoma"/>
      <w:sz w:val="22"/>
    </w:rPr>
  </w:style>
  <w:style w:type="character" w:customStyle="1" w:styleId="ListLabel236">
    <w:name w:val="ListLabel 236"/>
    <w:uiPriority w:val="99"/>
    <w:rsid w:val="006A687F"/>
  </w:style>
  <w:style w:type="character" w:customStyle="1" w:styleId="ListLabel237">
    <w:name w:val="ListLabel 237"/>
    <w:uiPriority w:val="99"/>
    <w:rsid w:val="006A687F"/>
  </w:style>
  <w:style w:type="character" w:customStyle="1" w:styleId="ListLabel238">
    <w:name w:val="ListLabel 238"/>
    <w:uiPriority w:val="99"/>
    <w:rsid w:val="006A687F"/>
  </w:style>
  <w:style w:type="character" w:customStyle="1" w:styleId="ListLabel239">
    <w:name w:val="ListLabel 239"/>
    <w:uiPriority w:val="99"/>
    <w:rsid w:val="006A687F"/>
  </w:style>
  <w:style w:type="character" w:customStyle="1" w:styleId="ListLabel240">
    <w:name w:val="ListLabel 240"/>
    <w:uiPriority w:val="99"/>
    <w:rsid w:val="006A687F"/>
  </w:style>
  <w:style w:type="character" w:customStyle="1" w:styleId="ListLabel241">
    <w:name w:val="ListLabel 241"/>
    <w:uiPriority w:val="99"/>
    <w:rsid w:val="006A687F"/>
  </w:style>
  <w:style w:type="character" w:customStyle="1" w:styleId="ListLabel242">
    <w:name w:val="ListLabel 242"/>
    <w:uiPriority w:val="99"/>
    <w:rsid w:val="006A687F"/>
  </w:style>
  <w:style w:type="character" w:customStyle="1" w:styleId="ListLabel243">
    <w:name w:val="ListLabel 243"/>
    <w:uiPriority w:val="99"/>
    <w:rsid w:val="006A687F"/>
  </w:style>
  <w:style w:type="character" w:customStyle="1" w:styleId="ListLabel244">
    <w:name w:val="ListLabel 244"/>
    <w:uiPriority w:val="99"/>
    <w:rsid w:val="006A687F"/>
    <w:rPr>
      <w:rFonts w:ascii="Tahoma" w:hAnsi="Tahoma"/>
      <w:sz w:val="22"/>
    </w:rPr>
  </w:style>
  <w:style w:type="character" w:customStyle="1" w:styleId="ListLabel245">
    <w:name w:val="ListLabel 245"/>
    <w:uiPriority w:val="99"/>
    <w:rsid w:val="006A687F"/>
    <w:rPr>
      <w:rFonts w:ascii="Tahoma" w:hAnsi="Tahoma"/>
      <w:b/>
      <w:sz w:val="22"/>
    </w:rPr>
  </w:style>
  <w:style w:type="character" w:customStyle="1" w:styleId="ListLabel246">
    <w:name w:val="ListLabel 246"/>
    <w:uiPriority w:val="99"/>
    <w:rsid w:val="006A687F"/>
  </w:style>
  <w:style w:type="character" w:customStyle="1" w:styleId="ListLabel247">
    <w:name w:val="ListLabel 247"/>
    <w:uiPriority w:val="99"/>
    <w:rsid w:val="006A687F"/>
  </w:style>
  <w:style w:type="character" w:customStyle="1" w:styleId="ListLabel248">
    <w:name w:val="ListLabel 248"/>
    <w:uiPriority w:val="99"/>
    <w:rsid w:val="006A687F"/>
  </w:style>
  <w:style w:type="character" w:customStyle="1" w:styleId="ListLabel249">
    <w:name w:val="ListLabel 249"/>
    <w:uiPriority w:val="99"/>
    <w:rsid w:val="006A687F"/>
  </w:style>
  <w:style w:type="character" w:customStyle="1" w:styleId="ListLabel250">
    <w:name w:val="ListLabel 250"/>
    <w:uiPriority w:val="99"/>
    <w:rsid w:val="006A687F"/>
  </w:style>
  <w:style w:type="character" w:customStyle="1" w:styleId="ListLabel251">
    <w:name w:val="ListLabel 251"/>
    <w:uiPriority w:val="99"/>
    <w:rsid w:val="006A687F"/>
  </w:style>
  <w:style w:type="character" w:customStyle="1" w:styleId="ListLabel252">
    <w:name w:val="ListLabel 252"/>
    <w:uiPriority w:val="99"/>
    <w:rsid w:val="006A687F"/>
  </w:style>
  <w:style w:type="character" w:customStyle="1" w:styleId="ListLabel253">
    <w:name w:val="ListLabel 253"/>
    <w:uiPriority w:val="99"/>
    <w:rsid w:val="006A687F"/>
    <w:rPr>
      <w:rFonts w:ascii="Tahoma" w:hAnsi="Tahoma"/>
      <w:sz w:val="22"/>
    </w:rPr>
  </w:style>
  <w:style w:type="character" w:customStyle="1" w:styleId="ListLabel254">
    <w:name w:val="ListLabel 254"/>
    <w:uiPriority w:val="99"/>
    <w:rsid w:val="006A687F"/>
  </w:style>
  <w:style w:type="character" w:customStyle="1" w:styleId="ListLabel255">
    <w:name w:val="ListLabel 255"/>
    <w:uiPriority w:val="99"/>
    <w:rsid w:val="006A687F"/>
  </w:style>
  <w:style w:type="character" w:customStyle="1" w:styleId="ListLabel256">
    <w:name w:val="ListLabel 256"/>
    <w:uiPriority w:val="99"/>
    <w:rsid w:val="006A687F"/>
  </w:style>
  <w:style w:type="character" w:customStyle="1" w:styleId="ListLabel257">
    <w:name w:val="ListLabel 257"/>
    <w:uiPriority w:val="99"/>
    <w:rsid w:val="006A687F"/>
  </w:style>
  <w:style w:type="character" w:customStyle="1" w:styleId="ListLabel258">
    <w:name w:val="ListLabel 258"/>
    <w:uiPriority w:val="99"/>
    <w:rsid w:val="006A687F"/>
  </w:style>
  <w:style w:type="character" w:customStyle="1" w:styleId="ListLabel259">
    <w:name w:val="ListLabel 259"/>
    <w:uiPriority w:val="99"/>
    <w:rsid w:val="006A687F"/>
  </w:style>
  <w:style w:type="character" w:customStyle="1" w:styleId="ListLabel260">
    <w:name w:val="ListLabel 260"/>
    <w:uiPriority w:val="99"/>
    <w:rsid w:val="006A687F"/>
  </w:style>
  <w:style w:type="character" w:customStyle="1" w:styleId="ListLabel261">
    <w:name w:val="ListLabel 261"/>
    <w:uiPriority w:val="99"/>
    <w:rsid w:val="006A687F"/>
  </w:style>
  <w:style w:type="character" w:customStyle="1" w:styleId="ListLabel262">
    <w:name w:val="ListLabel 262"/>
    <w:uiPriority w:val="99"/>
    <w:rsid w:val="006A687F"/>
    <w:rPr>
      <w:rFonts w:ascii="Tahoma" w:hAnsi="Tahoma"/>
      <w:b/>
      <w:color w:val="00000A"/>
      <w:sz w:val="22"/>
    </w:rPr>
  </w:style>
  <w:style w:type="character" w:customStyle="1" w:styleId="ListLabel263">
    <w:name w:val="ListLabel 263"/>
    <w:uiPriority w:val="99"/>
    <w:rsid w:val="006A687F"/>
    <w:rPr>
      <w:rFonts w:ascii="Tahoma" w:hAnsi="Tahoma"/>
      <w:sz w:val="22"/>
    </w:rPr>
  </w:style>
  <w:style w:type="character" w:customStyle="1" w:styleId="ListLabel264">
    <w:name w:val="ListLabel 264"/>
    <w:uiPriority w:val="99"/>
    <w:rsid w:val="006A687F"/>
  </w:style>
  <w:style w:type="character" w:customStyle="1" w:styleId="ListLabel265">
    <w:name w:val="ListLabel 265"/>
    <w:uiPriority w:val="99"/>
    <w:rsid w:val="006A687F"/>
  </w:style>
  <w:style w:type="character" w:customStyle="1" w:styleId="ListLabel266">
    <w:name w:val="ListLabel 266"/>
    <w:uiPriority w:val="99"/>
    <w:rsid w:val="006A687F"/>
  </w:style>
  <w:style w:type="character" w:customStyle="1" w:styleId="ListLabel267">
    <w:name w:val="ListLabel 267"/>
    <w:uiPriority w:val="99"/>
    <w:rsid w:val="006A687F"/>
  </w:style>
  <w:style w:type="character" w:customStyle="1" w:styleId="ListLabel268">
    <w:name w:val="ListLabel 268"/>
    <w:uiPriority w:val="99"/>
    <w:rsid w:val="006A687F"/>
  </w:style>
  <w:style w:type="character" w:customStyle="1" w:styleId="ListLabel269">
    <w:name w:val="ListLabel 269"/>
    <w:uiPriority w:val="99"/>
    <w:rsid w:val="006A687F"/>
  </w:style>
  <w:style w:type="character" w:customStyle="1" w:styleId="ListLabel270">
    <w:name w:val="ListLabel 270"/>
    <w:uiPriority w:val="99"/>
    <w:rsid w:val="006A687F"/>
  </w:style>
  <w:style w:type="character" w:customStyle="1" w:styleId="ListLabel271">
    <w:name w:val="ListLabel 271"/>
    <w:uiPriority w:val="99"/>
    <w:rsid w:val="006A687F"/>
    <w:rPr>
      <w:rFonts w:ascii="Tahoma" w:hAnsi="Tahoma"/>
      <w:b/>
      <w:color w:val="00000A"/>
      <w:sz w:val="22"/>
    </w:rPr>
  </w:style>
  <w:style w:type="character" w:customStyle="1" w:styleId="ListLabel272">
    <w:name w:val="ListLabel 272"/>
    <w:uiPriority w:val="99"/>
    <w:rsid w:val="006A687F"/>
  </w:style>
  <w:style w:type="character" w:customStyle="1" w:styleId="ListLabel273">
    <w:name w:val="ListLabel 273"/>
    <w:uiPriority w:val="99"/>
    <w:rsid w:val="006A687F"/>
  </w:style>
  <w:style w:type="character" w:customStyle="1" w:styleId="ListLabel274">
    <w:name w:val="ListLabel 274"/>
    <w:uiPriority w:val="99"/>
    <w:rsid w:val="006A687F"/>
  </w:style>
  <w:style w:type="character" w:customStyle="1" w:styleId="ListLabel275">
    <w:name w:val="ListLabel 275"/>
    <w:uiPriority w:val="99"/>
    <w:rsid w:val="006A687F"/>
  </w:style>
  <w:style w:type="character" w:customStyle="1" w:styleId="ListLabel276">
    <w:name w:val="ListLabel 276"/>
    <w:uiPriority w:val="99"/>
    <w:rsid w:val="006A687F"/>
  </w:style>
  <w:style w:type="character" w:customStyle="1" w:styleId="ListLabel277">
    <w:name w:val="ListLabel 277"/>
    <w:uiPriority w:val="99"/>
    <w:rsid w:val="006A687F"/>
  </w:style>
  <w:style w:type="character" w:customStyle="1" w:styleId="ListLabel278">
    <w:name w:val="ListLabel 278"/>
    <w:uiPriority w:val="99"/>
    <w:rsid w:val="006A687F"/>
  </w:style>
  <w:style w:type="character" w:customStyle="1" w:styleId="ListLabel279">
    <w:name w:val="ListLabel 279"/>
    <w:uiPriority w:val="99"/>
    <w:rsid w:val="006A687F"/>
  </w:style>
  <w:style w:type="character" w:customStyle="1" w:styleId="ListLabel280">
    <w:name w:val="ListLabel 280"/>
    <w:uiPriority w:val="99"/>
    <w:rsid w:val="006A687F"/>
    <w:rPr>
      <w:rFonts w:ascii="Tahoma" w:hAnsi="Tahoma"/>
      <w:b/>
      <w:sz w:val="22"/>
    </w:rPr>
  </w:style>
  <w:style w:type="character" w:customStyle="1" w:styleId="ListLabel281">
    <w:name w:val="ListLabel 281"/>
    <w:uiPriority w:val="99"/>
    <w:rsid w:val="006A687F"/>
  </w:style>
  <w:style w:type="character" w:customStyle="1" w:styleId="ListLabel282">
    <w:name w:val="ListLabel 282"/>
    <w:uiPriority w:val="99"/>
    <w:rsid w:val="006A687F"/>
  </w:style>
  <w:style w:type="character" w:customStyle="1" w:styleId="ListLabel283">
    <w:name w:val="ListLabel 283"/>
    <w:uiPriority w:val="99"/>
    <w:rsid w:val="006A687F"/>
  </w:style>
  <w:style w:type="character" w:customStyle="1" w:styleId="ListLabel284">
    <w:name w:val="ListLabel 284"/>
    <w:uiPriority w:val="99"/>
    <w:rsid w:val="006A687F"/>
  </w:style>
  <w:style w:type="character" w:customStyle="1" w:styleId="ListLabel285">
    <w:name w:val="ListLabel 285"/>
    <w:uiPriority w:val="99"/>
    <w:rsid w:val="006A687F"/>
  </w:style>
  <w:style w:type="character" w:customStyle="1" w:styleId="ListLabel286">
    <w:name w:val="ListLabel 286"/>
    <w:uiPriority w:val="99"/>
    <w:rsid w:val="006A687F"/>
  </w:style>
  <w:style w:type="character" w:customStyle="1" w:styleId="ListLabel287">
    <w:name w:val="ListLabel 287"/>
    <w:uiPriority w:val="99"/>
    <w:rsid w:val="006A687F"/>
  </w:style>
  <w:style w:type="character" w:customStyle="1" w:styleId="ListLabel288">
    <w:name w:val="ListLabel 288"/>
    <w:uiPriority w:val="99"/>
    <w:rsid w:val="006A687F"/>
  </w:style>
  <w:style w:type="character" w:customStyle="1" w:styleId="ListLabel289">
    <w:name w:val="ListLabel 289"/>
    <w:uiPriority w:val="99"/>
    <w:rsid w:val="006A687F"/>
    <w:rPr>
      <w:rFonts w:ascii="Tahoma" w:hAnsi="Tahoma"/>
      <w:color w:val="00000A"/>
      <w:sz w:val="22"/>
    </w:rPr>
  </w:style>
  <w:style w:type="character" w:customStyle="1" w:styleId="ListLabel290">
    <w:name w:val="ListLabel 290"/>
    <w:uiPriority w:val="99"/>
    <w:rsid w:val="006A687F"/>
  </w:style>
  <w:style w:type="character" w:customStyle="1" w:styleId="ListLabel291">
    <w:name w:val="ListLabel 291"/>
    <w:uiPriority w:val="99"/>
    <w:rsid w:val="006A687F"/>
  </w:style>
  <w:style w:type="character" w:customStyle="1" w:styleId="ListLabel292">
    <w:name w:val="ListLabel 292"/>
    <w:uiPriority w:val="99"/>
    <w:rsid w:val="006A687F"/>
  </w:style>
  <w:style w:type="character" w:customStyle="1" w:styleId="ListLabel293">
    <w:name w:val="ListLabel 293"/>
    <w:uiPriority w:val="99"/>
    <w:rsid w:val="006A687F"/>
  </w:style>
  <w:style w:type="character" w:customStyle="1" w:styleId="ListLabel294">
    <w:name w:val="ListLabel 294"/>
    <w:uiPriority w:val="99"/>
    <w:rsid w:val="006A687F"/>
  </w:style>
  <w:style w:type="character" w:customStyle="1" w:styleId="ListLabel295">
    <w:name w:val="ListLabel 295"/>
    <w:uiPriority w:val="99"/>
    <w:rsid w:val="006A687F"/>
  </w:style>
  <w:style w:type="character" w:customStyle="1" w:styleId="ListLabel296">
    <w:name w:val="ListLabel 296"/>
    <w:uiPriority w:val="99"/>
    <w:rsid w:val="006A687F"/>
  </w:style>
  <w:style w:type="character" w:customStyle="1" w:styleId="ListLabel297">
    <w:name w:val="ListLabel 297"/>
    <w:uiPriority w:val="99"/>
    <w:rsid w:val="006A687F"/>
  </w:style>
  <w:style w:type="character" w:customStyle="1" w:styleId="ListLabel298">
    <w:name w:val="ListLabel 298"/>
    <w:uiPriority w:val="99"/>
    <w:rsid w:val="006A687F"/>
  </w:style>
  <w:style w:type="character" w:customStyle="1" w:styleId="ListLabel299">
    <w:name w:val="ListLabel 299"/>
    <w:uiPriority w:val="99"/>
    <w:rsid w:val="006A687F"/>
  </w:style>
  <w:style w:type="character" w:customStyle="1" w:styleId="ListLabel300">
    <w:name w:val="ListLabel 300"/>
    <w:uiPriority w:val="99"/>
    <w:rsid w:val="006A687F"/>
  </w:style>
  <w:style w:type="character" w:customStyle="1" w:styleId="ListLabel301">
    <w:name w:val="ListLabel 301"/>
    <w:uiPriority w:val="99"/>
    <w:rsid w:val="006A687F"/>
  </w:style>
  <w:style w:type="character" w:customStyle="1" w:styleId="ListLabel302">
    <w:name w:val="ListLabel 302"/>
    <w:uiPriority w:val="99"/>
    <w:rsid w:val="006A687F"/>
  </w:style>
  <w:style w:type="character" w:customStyle="1" w:styleId="ListLabel303">
    <w:name w:val="ListLabel 303"/>
    <w:uiPriority w:val="99"/>
    <w:rsid w:val="006A687F"/>
  </w:style>
  <w:style w:type="character" w:customStyle="1" w:styleId="ListLabel304">
    <w:name w:val="ListLabel 304"/>
    <w:uiPriority w:val="99"/>
    <w:rsid w:val="006A687F"/>
  </w:style>
  <w:style w:type="character" w:customStyle="1" w:styleId="ListLabel305">
    <w:name w:val="ListLabel 305"/>
    <w:uiPriority w:val="99"/>
    <w:rsid w:val="006A687F"/>
  </w:style>
  <w:style w:type="character" w:customStyle="1" w:styleId="ListLabel306">
    <w:name w:val="ListLabel 306"/>
    <w:uiPriority w:val="99"/>
    <w:rsid w:val="006A687F"/>
  </w:style>
  <w:style w:type="character" w:customStyle="1" w:styleId="ListLabel307">
    <w:name w:val="ListLabel 307"/>
    <w:uiPriority w:val="99"/>
    <w:rsid w:val="006A687F"/>
  </w:style>
  <w:style w:type="character" w:customStyle="1" w:styleId="ListLabel308">
    <w:name w:val="ListLabel 308"/>
    <w:uiPriority w:val="99"/>
    <w:rsid w:val="006A687F"/>
  </w:style>
  <w:style w:type="character" w:customStyle="1" w:styleId="ListLabel309">
    <w:name w:val="ListLabel 309"/>
    <w:uiPriority w:val="99"/>
    <w:rsid w:val="006A687F"/>
  </w:style>
  <w:style w:type="character" w:customStyle="1" w:styleId="ListLabel310">
    <w:name w:val="ListLabel 310"/>
    <w:uiPriority w:val="99"/>
    <w:rsid w:val="006A687F"/>
  </w:style>
  <w:style w:type="character" w:customStyle="1" w:styleId="ListLabel311">
    <w:name w:val="ListLabel 311"/>
    <w:uiPriority w:val="99"/>
    <w:rsid w:val="006A687F"/>
  </w:style>
  <w:style w:type="character" w:customStyle="1" w:styleId="ListLabel312">
    <w:name w:val="ListLabel 312"/>
    <w:uiPriority w:val="99"/>
    <w:rsid w:val="006A687F"/>
  </w:style>
  <w:style w:type="character" w:customStyle="1" w:styleId="ListLabel313">
    <w:name w:val="ListLabel 313"/>
    <w:uiPriority w:val="99"/>
    <w:rsid w:val="006A687F"/>
  </w:style>
  <w:style w:type="character" w:customStyle="1" w:styleId="ListLabel314">
    <w:name w:val="ListLabel 314"/>
    <w:uiPriority w:val="99"/>
    <w:rsid w:val="006A687F"/>
  </w:style>
  <w:style w:type="character" w:customStyle="1" w:styleId="ListLabel315">
    <w:name w:val="ListLabel 315"/>
    <w:uiPriority w:val="99"/>
    <w:rsid w:val="006A687F"/>
  </w:style>
  <w:style w:type="character" w:customStyle="1" w:styleId="ListLabel316">
    <w:name w:val="ListLabel 316"/>
    <w:uiPriority w:val="99"/>
    <w:rsid w:val="006A687F"/>
  </w:style>
  <w:style w:type="character" w:customStyle="1" w:styleId="ListLabel317">
    <w:name w:val="ListLabel 317"/>
    <w:uiPriority w:val="99"/>
    <w:rsid w:val="006A687F"/>
  </w:style>
  <w:style w:type="character" w:customStyle="1" w:styleId="ListLabel318">
    <w:name w:val="ListLabel 318"/>
    <w:uiPriority w:val="99"/>
    <w:rsid w:val="006A687F"/>
  </w:style>
  <w:style w:type="character" w:customStyle="1" w:styleId="ListLabel319">
    <w:name w:val="ListLabel 319"/>
    <w:uiPriority w:val="99"/>
    <w:rsid w:val="006A687F"/>
  </w:style>
  <w:style w:type="character" w:customStyle="1" w:styleId="ListLabel320">
    <w:name w:val="ListLabel 320"/>
    <w:uiPriority w:val="99"/>
    <w:rsid w:val="006A687F"/>
  </w:style>
  <w:style w:type="character" w:customStyle="1" w:styleId="ListLabel321">
    <w:name w:val="ListLabel 321"/>
    <w:uiPriority w:val="99"/>
    <w:rsid w:val="006A687F"/>
  </w:style>
  <w:style w:type="character" w:customStyle="1" w:styleId="ListLabel322">
    <w:name w:val="ListLabel 322"/>
    <w:uiPriority w:val="99"/>
    <w:rsid w:val="006A687F"/>
  </w:style>
  <w:style w:type="character" w:customStyle="1" w:styleId="ListLabel323">
    <w:name w:val="ListLabel 323"/>
    <w:uiPriority w:val="99"/>
    <w:rsid w:val="006A687F"/>
  </w:style>
  <w:style w:type="character" w:customStyle="1" w:styleId="ListLabel324">
    <w:name w:val="ListLabel 324"/>
    <w:uiPriority w:val="99"/>
    <w:rsid w:val="006A687F"/>
    <w:rPr>
      <w:color w:val="00000A"/>
    </w:rPr>
  </w:style>
  <w:style w:type="character" w:customStyle="1" w:styleId="ListLabel325">
    <w:name w:val="ListLabel 325"/>
    <w:uiPriority w:val="99"/>
    <w:rsid w:val="006A687F"/>
  </w:style>
  <w:style w:type="character" w:customStyle="1" w:styleId="ListLabel326">
    <w:name w:val="ListLabel 326"/>
    <w:uiPriority w:val="99"/>
    <w:rsid w:val="006A687F"/>
  </w:style>
  <w:style w:type="character" w:customStyle="1" w:styleId="ListLabel327">
    <w:name w:val="ListLabel 327"/>
    <w:uiPriority w:val="99"/>
    <w:rsid w:val="006A687F"/>
  </w:style>
  <w:style w:type="character" w:customStyle="1" w:styleId="ListLabel328">
    <w:name w:val="ListLabel 328"/>
    <w:uiPriority w:val="99"/>
    <w:rsid w:val="006A687F"/>
  </w:style>
  <w:style w:type="character" w:customStyle="1" w:styleId="ListLabel329">
    <w:name w:val="ListLabel 329"/>
    <w:uiPriority w:val="99"/>
    <w:rsid w:val="006A687F"/>
  </w:style>
  <w:style w:type="character" w:customStyle="1" w:styleId="ListLabel330">
    <w:name w:val="ListLabel 330"/>
    <w:uiPriority w:val="99"/>
    <w:rsid w:val="006A687F"/>
  </w:style>
  <w:style w:type="character" w:customStyle="1" w:styleId="ListLabel331">
    <w:name w:val="ListLabel 331"/>
    <w:uiPriority w:val="99"/>
    <w:rsid w:val="006A687F"/>
  </w:style>
  <w:style w:type="character" w:customStyle="1" w:styleId="ListLabel332">
    <w:name w:val="ListLabel 332"/>
    <w:uiPriority w:val="99"/>
    <w:rsid w:val="006A687F"/>
  </w:style>
  <w:style w:type="paragraph" w:styleId="Nagwek">
    <w:name w:val="header"/>
    <w:basedOn w:val="Normalny"/>
    <w:next w:val="Tretekstu"/>
    <w:link w:val="NagwekZnak"/>
    <w:uiPriority w:val="99"/>
    <w:rsid w:val="006A687F"/>
    <w:pPr>
      <w:keepNext/>
      <w:spacing w:before="240" w:after="120"/>
    </w:pPr>
    <w:rPr>
      <w:rFonts w:ascii="Liberation Sans" w:hAnsi="Liberation Sans" w:cs="Lucida Sans"/>
      <w:sz w:val="28"/>
      <w:szCs w:val="28"/>
    </w:rPr>
  </w:style>
  <w:style w:type="character" w:customStyle="1" w:styleId="NagwekZnak">
    <w:name w:val="Nagłówek Znak"/>
    <w:basedOn w:val="Domylnaczcionkaakapitu"/>
    <w:link w:val="Nagwek"/>
    <w:uiPriority w:val="99"/>
    <w:semiHidden/>
    <w:locked/>
    <w:rsid w:val="00966871"/>
    <w:rPr>
      <w:rFonts w:cs="Times New Roman"/>
      <w:sz w:val="20"/>
      <w:szCs w:val="20"/>
    </w:rPr>
  </w:style>
  <w:style w:type="paragraph" w:customStyle="1" w:styleId="Tretekstu">
    <w:name w:val="Treść tekstu"/>
    <w:basedOn w:val="Normalny"/>
    <w:uiPriority w:val="99"/>
    <w:rsid w:val="006A687F"/>
    <w:pPr>
      <w:spacing w:after="140" w:line="288" w:lineRule="auto"/>
    </w:pPr>
  </w:style>
  <w:style w:type="paragraph" w:styleId="Lista">
    <w:name w:val="List"/>
    <w:basedOn w:val="Tretekstu"/>
    <w:uiPriority w:val="99"/>
    <w:rsid w:val="006A687F"/>
    <w:rPr>
      <w:rFonts w:cs="Lucida Sans"/>
    </w:rPr>
  </w:style>
  <w:style w:type="paragraph" w:styleId="Podpis">
    <w:name w:val="Signature"/>
    <w:basedOn w:val="Normalny"/>
    <w:link w:val="PodpisZnak"/>
    <w:uiPriority w:val="99"/>
    <w:rsid w:val="006A687F"/>
    <w:pPr>
      <w:suppressLineNumbers/>
      <w:spacing w:before="120" w:after="120"/>
    </w:pPr>
    <w:rPr>
      <w:rFonts w:cs="Lucida Sans"/>
      <w:i/>
      <w:iCs/>
      <w:sz w:val="24"/>
      <w:szCs w:val="24"/>
    </w:rPr>
  </w:style>
  <w:style w:type="character" w:customStyle="1" w:styleId="PodpisZnak">
    <w:name w:val="Podpis Znak"/>
    <w:basedOn w:val="Domylnaczcionkaakapitu"/>
    <w:link w:val="Podpis"/>
    <w:uiPriority w:val="99"/>
    <w:semiHidden/>
    <w:locked/>
    <w:rsid w:val="00966871"/>
    <w:rPr>
      <w:rFonts w:cs="Times New Roman"/>
      <w:sz w:val="20"/>
      <w:szCs w:val="20"/>
    </w:rPr>
  </w:style>
  <w:style w:type="paragraph" w:customStyle="1" w:styleId="Indeks">
    <w:name w:val="Indeks"/>
    <w:basedOn w:val="Normalny"/>
    <w:uiPriority w:val="99"/>
    <w:rsid w:val="006A687F"/>
    <w:pPr>
      <w:suppressLineNumbers/>
    </w:pPr>
    <w:rPr>
      <w:rFonts w:cs="Lucida Sans"/>
    </w:rPr>
  </w:style>
  <w:style w:type="paragraph" w:styleId="Stopka">
    <w:name w:val="footer"/>
    <w:basedOn w:val="Normalny"/>
    <w:link w:val="StopkaZnak"/>
    <w:uiPriority w:val="99"/>
    <w:rsid w:val="00F419D6"/>
    <w:pPr>
      <w:tabs>
        <w:tab w:val="center" w:pos="4536"/>
        <w:tab w:val="right" w:pos="9072"/>
      </w:tabs>
    </w:pPr>
  </w:style>
  <w:style w:type="character" w:customStyle="1" w:styleId="StopkaZnak">
    <w:name w:val="Stopka Znak"/>
    <w:basedOn w:val="Domylnaczcionkaakapitu"/>
    <w:link w:val="Stopka"/>
    <w:uiPriority w:val="99"/>
    <w:semiHidden/>
    <w:locked/>
    <w:rsid w:val="00966871"/>
    <w:rPr>
      <w:rFonts w:cs="Times New Roman"/>
      <w:sz w:val="20"/>
      <w:szCs w:val="20"/>
    </w:rPr>
  </w:style>
  <w:style w:type="paragraph" w:styleId="Tekstpodstawowywcity3">
    <w:name w:val="Body Text Indent 3"/>
    <w:basedOn w:val="Normalny"/>
    <w:link w:val="Tekstpodstawowywcity3Znak"/>
    <w:uiPriority w:val="99"/>
    <w:rsid w:val="00F419D6"/>
    <w:pPr>
      <w:spacing w:line="360" w:lineRule="atLeast"/>
      <w:ind w:left="284"/>
      <w:jc w:val="both"/>
    </w:pPr>
    <w:rPr>
      <w:sz w:val="16"/>
      <w:szCs w:val="16"/>
    </w:rPr>
  </w:style>
  <w:style w:type="character" w:customStyle="1" w:styleId="Tekstpodstawowywcity3Znak">
    <w:name w:val="Tekst podstawowy wcięty 3 Znak"/>
    <w:basedOn w:val="Domylnaczcionkaakapitu"/>
    <w:link w:val="Tekstpodstawowywcity3"/>
    <w:uiPriority w:val="99"/>
    <w:semiHidden/>
    <w:locked/>
    <w:rsid w:val="00966871"/>
    <w:rPr>
      <w:rFonts w:cs="Times New Roman"/>
      <w:sz w:val="16"/>
      <w:szCs w:val="16"/>
    </w:rPr>
  </w:style>
  <w:style w:type="paragraph" w:customStyle="1" w:styleId="WW-Tekstpodstawowy2">
    <w:name w:val="WW-Tekst podstawowy 2"/>
    <w:basedOn w:val="Normalny"/>
    <w:uiPriority w:val="99"/>
    <w:rsid w:val="00F419D6"/>
    <w:pPr>
      <w:suppressAutoHyphens/>
      <w:jc w:val="both"/>
    </w:pPr>
    <w:rPr>
      <w:sz w:val="24"/>
    </w:rPr>
  </w:style>
  <w:style w:type="paragraph" w:customStyle="1" w:styleId="Teksttreci1">
    <w:name w:val="Tekst treści1"/>
    <w:basedOn w:val="Normalny"/>
    <w:rsid w:val="00F419D6"/>
    <w:pPr>
      <w:shd w:val="clear" w:color="auto" w:fill="FFFFFF"/>
      <w:spacing w:before="300" w:line="274" w:lineRule="exact"/>
      <w:ind w:hanging="400"/>
    </w:pPr>
    <w:rPr>
      <w:sz w:val="21"/>
      <w:szCs w:val="21"/>
    </w:rPr>
  </w:style>
  <w:style w:type="paragraph" w:customStyle="1" w:styleId="Styl1">
    <w:name w:val="Styl1"/>
    <w:basedOn w:val="Nagwek1"/>
    <w:link w:val="Styl1Znak"/>
    <w:qFormat/>
    <w:rsid w:val="00F419D6"/>
    <w:pPr>
      <w:pBdr>
        <w:top w:val="single" w:sz="4" w:space="1" w:color="00000A"/>
        <w:bottom w:val="single" w:sz="4" w:space="1" w:color="00000A"/>
      </w:pBdr>
      <w:shd w:val="clear" w:color="auto" w:fill="F3F3F3"/>
      <w:ind w:left="567" w:hanging="567"/>
    </w:pPr>
    <w:rPr>
      <w:rFonts w:ascii="Tahoma" w:hAnsi="Tahoma" w:cs="Tahoma"/>
      <w:sz w:val="22"/>
      <w:szCs w:val="22"/>
      <w:u w:val="none"/>
    </w:rPr>
  </w:style>
  <w:style w:type="paragraph" w:styleId="Tekstpodstawowywcity2">
    <w:name w:val="Body Text Indent 2"/>
    <w:basedOn w:val="Normalny"/>
    <w:link w:val="Tekstpodstawowywcity2Znak"/>
    <w:uiPriority w:val="99"/>
    <w:rsid w:val="00F419D6"/>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locked/>
    <w:rsid w:val="00966871"/>
    <w:rPr>
      <w:rFonts w:cs="Times New Roman"/>
      <w:sz w:val="20"/>
      <w:szCs w:val="20"/>
    </w:rPr>
  </w:style>
  <w:style w:type="paragraph" w:customStyle="1" w:styleId="Zawartoramki">
    <w:name w:val="Zawartość ramki"/>
    <w:basedOn w:val="Normalny"/>
    <w:uiPriority w:val="99"/>
    <w:rsid w:val="006A687F"/>
  </w:style>
  <w:style w:type="table" w:styleId="Tabela-Siatka">
    <w:name w:val="Table Grid"/>
    <w:basedOn w:val="Standardowy"/>
    <w:uiPriority w:val="99"/>
    <w:rsid w:val="00F419D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rsid w:val="00536B88"/>
    <w:rPr>
      <w:rFonts w:cs="Times New Roman"/>
      <w:color w:val="0000FF"/>
      <w:u w:val="single"/>
    </w:rPr>
  </w:style>
  <w:style w:type="paragraph" w:styleId="Akapitzlist">
    <w:name w:val="List Paragraph"/>
    <w:aliases w:val="L1,Numerowanie,Akapit z listą5"/>
    <w:basedOn w:val="Normalny"/>
    <w:link w:val="AkapitzlistZnak"/>
    <w:uiPriority w:val="34"/>
    <w:qFormat/>
    <w:rsid w:val="0010302B"/>
    <w:pPr>
      <w:ind w:left="720"/>
      <w:contextualSpacing/>
    </w:pPr>
  </w:style>
  <w:style w:type="paragraph" w:styleId="Tekstdymka">
    <w:name w:val="Balloon Text"/>
    <w:basedOn w:val="Normalny"/>
    <w:link w:val="TekstdymkaZnak"/>
    <w:uiPriority w:val="99"/>
    <w:semiHidden/>
    <w:unhideWhenUsed/>
    <w:rsid w:val="00E76856"/>
    <w:rPr>
      <w:rFonts w:ascii="Segoe UI" w:hAnsi="Segoe UI" w:cs="Segoe UI"/>
      <w:sz w:val="18"/>
      <w:szCs w:val="18"/>
    </w:rPr>
  </w:style>
  <w:style w:type="character" w:customStyle="1" w:styleId="TekstdymkaZnak">
    <w:name w:val="Tekst dymka Znak"/>
    <w:basedOn w:val="Domylnaczcionkaakapitu"/>
    <w:link w:val="Tekstdymka"/>
    <w:uiPriority w:val="99"/>
    <w:semiHidden/>
    <w:rsid w:val="00E76856"/>
    <w:rPr>
      <w:rFonts w:ascii="Segoe UI" w:hAnsi="Segoe UI" w:cs="Segoe UI"/>
      <w:sz w:val="18"/>
      <w:szCs w:val="18"/>
    </w:rPr>
  </w:style>
  <w:style w:type="character" w:customStyle="1" w:styleId="AkapitzlistZnak">
    <w:name w:val="Akapit z listą Znak"/>
    <w:aliases w:val="L1 Znak,Numerowanie Znak,Akapit z listą5 Znak"/>
    <w:link w:val="Akapitzlist"/>
    <w:uiPriority w:val="34"/>
    <w:locked/>
    <w:rsid w:val="00DB4ABB"/>
    <w:rPr>
      <w:sz w:val="20"/>
      <w:szCs w:val="20"/>
    </w:rPr>
  </w:style>
  <w:style w:type="character" w:styleId="Pogrubienie">
    <w:name w:val="Strong"/>
    <w:basedOn w:val="Domylnaczcionkaakapitu"/>
    <w:qFormat/>
    <w:locked/>
    <w:rsid w:val="00AE0EE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080976">
      <w:bodyDiv w:val="1"/>
      <w:marLeft w:val="0"/>
      <w:marRight w:val="0"/>
      <w:marTop w:val="0"/>
      <w:marBottom w:val="0"/>
      <w:divBdr>
        <w:top w:val="none" w:sz="0" w:space="0" w:color="auto"/>
        <w:left w:val="none" w:sz="0" w:space="0" w:color="auto"/>
        <w:bottom w:val="none" w:sz="0" w:space="0" w:color="auto"/>
        <w:right w:val="none" w:sz="0" w:space="0" w:color="auto"/>
      </w:divBdr>
    </w:div>
    <w:div w:id="739521630">
      <w:bodyDiv w:val="1"/>
      <w:marLeft w:val="0"/>
      <w:marRight w:val="0"/>
      <w:marTop w:val="0"/>
      <w:marBottom w:val="0"/>
      <w:divBdr>
        <w:top w:val="none" w:sz="0" w:space="0" w:color="auto"/>
        <w:left w:val="none" w:sz="0" w:space="0" w:color="auto"/>
        <w:bottom w:val="none" w:sz="0" w:space="0" w:color="auto"/>
        <w:right w:val="none" w:sz="0" w:space="0" w:color="auto"/>
      </w:divBdr>
    </w:div>
    <w:div w:id="1683848662">
      <w:marLeft w:val="0"/>
      <w:marRight w:val="0"/>
      <w:marTop w:val="0"/>
      <w:marBottom w:val="0"/>
      <w:divBdr>
        <w:top w:val="none" w:sz="0" w:space="0" w:color="auto"/>
        <w:left w:val="none" w:sz="0" w:space="0" w:color="auto"/>
        <w:bottom w:val="none" w:sz="0" w:space="0" w:color="auto"/>
        <w:right w:val="none" w:sz="0" w:space="0" w:color="auto"/>
      </w:divBdr>
    </w:div>
    <w:div w:id="1683848663">
      <w:marLeft w:val="0"/>
      <w:marRight w:val="0"/>
      <w:marTop w:val="0"/>
      <w:marBottom w:val="0"/>
      <w:divBdr>
        <w:top w:val="none" w:sz="0" w:space="0" w:color="auto"/>
        <w:left w:val="none" w:sz="0" w:space="0" w:color="auto"/>
        <w:bottom w:val="none" w:sz="0" w:space="0" w:color="auto"/>
        <w:right w:val="none" w:sz="0" w:space="0" w:color="auto"/>
      </w:divBdr>
    </w:div>
    <w:div w:id="2130052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rzewo-cpv.phpfactory.pl/45200000-9"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warmiainkaso.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zam_pub@namyslow.um.gov.pl" TargetMode="External"/><Relationship Id="rId4" Type="http://schemas.openxmlformats.org/officeDocument/2006/relationships/settings" Target="settings.xml"/><Relationship Id="rId9" Type="http://schemas.openxmlformats.org/officeDocument/2006/relationships/hyperlink" Target="http://drzewo-cpv.phpfactory.pl/45300000-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544046-A9AD-4F02-925D-FE7044052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5702</TotalTime>
  <Pages>23</Pages>
  <Words>9725</Words>
  <Characters>58356</Characters>
  <Application>Microsoft Office Word</Application>
  <DocSecurity>0</DocSecurity>
  <Lines>486</Lines>
  <Paragraphs>135</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67946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Mirosław Kuchciński</cp:lastModifiedBy>
  <cp:revision>435</cp:revision>
  <cp:lastPrinted>2018-07-31T08:06:00Z</cp:lastPrinted>
  <dcterms:created xsi:type="dcterms:W3CDTF">2017-04-18T11:26:00Z</dcterms:created>
  <dcterms:modified xsi:type="dcterms:W3CDTF">2019-05-20T07:17:00Z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TOSHIBA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